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2CB9D" w14:textId="405E6F5C" w:rsidR="00B70FBE" w:rsidRDefault="006E0992" w:rsidP="00EC4FBC">
      <w:pPr>
        <w:autoSpaceDE w:val="0"/>
        <w:autoSpaceDN w:val="0"/>
        <w:jc w:val="center"/>
        <w:rPr>
          <w:rFonts w:ascii="Arial" w:hAnsi="Arial" w:cs="Arial"/>
          <w:b/>
          <w:bCs/>
          <w:color w:val="005294"/>
          <w:kern w:val="32"/>
          <w:sz w:val="28"/>
          <w:szCs w:val="28"/>
        </w:rPr>
      </w:pPr>
      <w:r>
        <w:rPr>
          <w:rFonts w:ascii="Arial" w:hAnsi="Arial" w:cs="Arial"/>
          <w:b/>
          <w:noProof/>
          <w:color w:val="4F81BD"/>
          <w:lang w:eastAsia="zh-CN"/>
        </w:rPr>
        <w:drawing>
          <wp:anchor distT="0" distB="0" distL="114300" distR="114300" simplePos="0" relativeHeight="251661312" behindDoc="1" locked="0" layoutInCell="1" allowOverlap="1" wp14:anchorId="01E2F3DE" wp14:editId="38BBF3C7">
            <wp:simplePos x="0" y="0"/>
            <wp:positionH relativeFrom="margin">
              <wp:posOffset>90616</wp:posOffset>
            </wp:positionH>
            <wp:positionV relativeFrom="margin">
              <wp:posOffset>-757881</wp:posOffset>
            </wp:positionV>
            <wp:extent cx="2075815" cy="619125"/>
            <wp:effectExtent l="0" t="0" r="63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enos_Full_Logo_No_Strapline_CMYK-letterhead.jpg"/>
                    <pic:cNvPicPr/>
                  </pic:nvPicPr>
                  <pic:blipFill>
                    <a:blip r:embed="rId8">
                      <a:extLst>
                        <a:ext uri="{28A0092B-C50C-407E-A947-70E740481C1C}">
                          <a14:useLocalDpi xmlns:a14="http://schemas.microsoft.com/office/drawing/2010/main" val="0"/>
                        </a:ext>
                      </a:extLst>
                    </a:blip>
                    <a:stretch>
                      <a:fillRect/>
                    </a:stretch>
                  </pic:blipFill>
                  <pic:spPr>
                    <a:xfrm>
                      <a:off x="0" y="0"/>
                      <a:ext cx="2075815" cy="61912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noProof/>
          <w:lang w:eastAsia="zh-CN"/>
        </w:rPr>
        <w:drawing>
          <wp:anchor distT="0" distB="0" distL="114300" distR="114300" simplePos="0" relativeHeight="251659264" behindDoc="0" locked="0" layoutInCell="1" allowOverlap="1" wp14:anchorId="7AE73CB1" wp14:editId="41AA612A">
            <wp:simplePos x="0" y="0"/>
            <wp:positionH relativeFrom="margin">
              <wp:posOffset>4249917</wp:posOffset>
            </wp:positionH>
            <wp:positionV relativeFrom="margin">
              <wp:posOffset>-972700</wp:posOffset>
            </wp:positionV>
            <wp:extent cx="2019300" cy="904875"/>
            <wp:effectExtent l="0" t="0" r="0" b="9525"/>
            <wp:wrapSquare wrapText="bothSides"/>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GM.png"/>
                    <pic:cNvPicPr/>
                  </pic:nvPicPr>
                  <pic:blipFill>
                    <a:blip r:embed="rId9">
                      <a:extLst>
                        <a:ext uri="{28A0092B-C50C-407E-A947-70E740481C1C}">
                          <a14:useLocalDpi xmlns:a14="http://schemas.microsoft.com/office/drawing/2010/main" val="0"/>
                        </a:ext>
                      </a:extLst>
                    </a:blip>
                    <a:stretch>
                      <a:fillRect/>
                    </a:stretch>
                  </pic:blipFill>
                  <pic:spPr>
                    <a:xfrm>
                      <a:off x="0" y="0"/>
                      <a:ext cx="2019300" cy="904875"/>
                    </a:xfrm>
                    <a:prstGeom prst="rect">
                      <a:avLst/>
                    </a:prstGeom>
                  </pic:spPr>
                </pic:pic>
              </a:graphicData>
            </a:graphic>
            <wp14:sizeRelH relativeFrom="page">
              <wp14:pctWidth>0</wp14:pctWidth>
            </wp14:sizeRelH>
            <wp14:sizeRelV relativeFrom="page">
              <wp14:pctHeight>0</wp14:pctHeight>
            </wp14:sizeRelV>
          </wp:anchor>
        </w:drawing>
      </w:r>
    </w:p>
    <w:p w14:paraId="3986B516" w14:textId="77777777" w:rsidR="006E0992" w:rsidRDefault="006E0992" w:rsidP="00EC4FBC">
      <w:pPr>
        <w:autoSpaceDE w:val="0"/>
        <w:autoSpaceDN w:val="0"/>
        <w:jc w:val="center"/>
        <w:rPr>
          <w:rFonts w:ascii="Arial" w:hAnsi="Arial" w:cs="Arial"/>
          <w:b/>
          <w:bCs/>
          <w:color w:val="005294"/>
          <w:kern w:val="32"/>
          <w:sz w:val="28"/>
          <w:szCs w:val="28"/>
        </w:rPr>
      </w:pPr>
      <w:bookmarkStart w:id="0" w:name="_GoBack"/>
      <w:bookmarkEnd w:id="0"/>
    </w:p>
    <w:p w14:paraId="3589728A" w14:textId="3EB35411" w:rsidR="00EC4FBC" w:rsidRPr="00EC4FBC" w:rsidRDefault="00EC4FBC" w:rsidP="00EC4FBC">
      <w:pPr>
        <w:autoSpaceDE w:val="0"/>
        <w:autoSpaceDN w:val="0"/>
        <w:jc w:val="center"/>
        <w:rPr>
          <w:rFonts w:ascii="Arial" w:hAnsi="Arial" w:cs="Arial"/>
          <w:b/>
          <w:bCs/>
          <w:color w:val="005294"/>
          <w:kern w:val="32"/>
          <w:sz w:val="28"/>
          <w:szCs w:val="28"/>
        </w:rPr>
      </w:pPr>
      <w:r w:rsidRPr="00EC4FBC">
        <w:rPr>
          <w:rFonts w:ascii="Arial" w:hAnsi="Arial" w:cs="Arial"/>
          <w:b/>
          <w:bCs/>
          <w:color w:val="005294"/>
          <w:kern w:val="32"/>
          <w:sz w:val="28"/>
          <w:szCs w:val="28"/>
        </w:rPr>
        <w:t xml:space="preserve">Temenos and Abu Dhabi Global Market announce </w:t>
      </w:r>
      <w:r w:rsidR="0051200F">
        <w:rPr>
          <w:rFonts w:ascii="Arial" w:hAnsi="Arial" w:cs="Arial"/>
          <w:b/>
          <w:bCs/>
          <w:color w:val="005294"/>
          <w:kern w:val="32"/>
          <w:sz w:val="28"/>
          <w:szCs w:val="28"/>
        </w:rPr>
        <w:t>F</w:t>
      </w:r>
      <w:r w:rsidRPr="00EC4FBC">
        <w:rPr>
          <w:rFonts w:ascii="Arial" w:hAnsi="Arial" w:cs="Arial"/>
          <w:b/>
          <w:bCs/>
          <w:color w:val="005294"/>
          <w:kern w:val="32"/>
          <w:sz w:val="28"/>
          <w:szCs w:val="28"/>
        </w:rPr>
        <w:t>in</w:t>
      </w:r>
      <w:r w:rsidR="0051200F">
        <w:rPr>
          <w:rFonts w:ascii="Arial" w:hAnsi="Arial" w:cs="Arial"/>
          <w:b/>
          <w:bCs/>
          <w:color w:val="005294"/>
          <w:kern w:val="32"/>
          <w:sz w:val="28"/>
          <w:szCs w:val="28"/>
        </w:rPr>
        <w:t>T</w:t>
      </w:r>
      <w:r w:rsidRPr="00EC4FBC">
        <w:rPr>
          <w:rFonts w:ascii="Arial" w:hAnsi="Arial" w:cs="Arial"/>
          <w:b/>
          <w:bCs/>
          <w:color w:val="005294"/>
          <w:kern w:val="32"/>
          <w:sz w:val="28"/>
          <w:szCs w:val="28"/>
        </w:rPr>
        <w:t>ech collaboration</w:t>
      </w:r>
    </w:p>
    <w:p w14:paraId="74FBF50A" w14:textId="77777777" w:rsidR="00EC4FBC" w:rsidRDefault="00EC4FBC" w:rsidP="00EC4FBC">
      <w:pPr>
        <w:autoSpaceDE w:val="0"/>
        <w:autoSpaceDN w:val="0"/>
        <w:jc w:val="center"/>
        <w:rPr>
          <w:rFonts w:ascii="Arial" w:hAnsi="Arial" w:cs="Arial"/>
          <w:i/>
          <w:lang w:eastAsia="en-US"/>
        </w:rPr>
      </w:pPr>
    </w:p>
    <w:p w14:paraId="00F489D5" w14:textId="6317C5A2" w:rsidR="00EC4FBC" w:rsidRPr="00EC4FBC" w:rsidRDefault="00EC4FBC" w:rsidP="0051200F">
      <w:pPr>
        <w:autoSpaceDE w:val="0"/>
        <w:autoSpaceDN w:val="0"/>
        <w:jc w:val="center"/>
        <w:rPr>
          <w:rFonts w:ascii="Arial" w:hAnsi="Arial" w:cs="Arial"/>
          <w:i/>
          <w:sz w:val="22"/>
          <w:szCs w:val="22"/>
          <w:lang w:eastAsia="en-US"/>
        </w:rPr>
      </w:pPr>
      <w:r w:rsidRPr="00EC4FBC">
        <w:rPr>
          <w:rFonts w:ascii="Arial" w:hAnsi="Arial" w:cs="Arial"/>
          <w:i/>
          <w:sz w:val="22"/>
          <w:szCs w:val="22"/>
          <w:lang w:eastAsia="en-US"/>
        </w:rPr>
        <w:t xml:space="preserve">Temenos </w:t>
      </w:r>
      <w:r w:rsidR="0051200F">
        <w:rPr>
          <w:rFonts w:ascii="Arial" w:hAnsi="Arial" w:cs="Arial"/>
          <w:i/>
          <w:sz w:val="22"/>
          <w:szCs w:val="22"/>
          <w:lang w:eastAsia="en-US"/>
        </w:rPr>
        <w:t>partners ADG</w:t>
      </w:r>
      <w:r w:rsidR="00BC3A24">
        <w:rPr>
          <w:rFonts w:ascii="Arial" w:hAnsi="Arial" w:cs="Arial"/>
          <w:i/>
          <w:sz w:val="22"/>
          <w:szCs w:val="22"/>
          <w:lang w:eastAsia="en-US"/>
        </w:rPr>
        <w:t xml:space="preserve">M </w:t>
      </w:r>
      <w:r w:rsidR="00C577FE">
        <w:rPr>
          <w:rFonts w:ascii="Arial" w:hAnsi="Arial" w:cs="Arial"/>
          <w:i/>
          <w:sz w:val="22"/>
          <w:szCs w:val="22"/>
          <w:lang w:eastAsia="en-US"/>
        </w:rPr>
        <w:t>to support participants of FinTech</w:t>
      </w:r>
      <w:r w:rsidRPr="00EC4FBC">
        <w:rPr>
          <w:rFonts w:ascii="Arial" w:hAnsi="Arial" w:cs="Arial"/>
          <w:i/>
          <w:sz w:val="22"/>
          <w:szCs w:val="22"/>
          <w:lang w:eastAsia="en-US"/>
        </w:rPr>
        <w:t xml:space="preserve"> Innovation Centre</w:t>
      </w:r>
    </w:p>
    <w:p w14:paraId="405853F8" w14:textId="77777777" w:rsidR="00CF5921" w:rsidRPr="00C577FE" w:rsidRDefault="00CF5921" w:rsidP="00AF5EB3">
      <w:pPr>
        <w:autoSpaceDE w:val="0"/>
        <w:autoSpaceDN w:val="0"/>
        <w:adjustRightInd w:val="0"/>
        <w:jc w:val="center"/>
        <w:rPr>
          <w:rFonts w:ascii="Arial" w:hAnsi="Arial" w:cs="Arial"/>
          <w:b/>
          <w:bCs/>
          <w:color w:val="005294"/>
          <w:kern w:val="32"/>
          <w:sz w:val="28"/>
          <w:szCs w:val="28"/>
        </w:rPr>
      </w:pPr>
    </w:p>
    <w:p w14:paraId="179A35A7" w14:textId="77777777" w:rsidR="00934515" w:rsidRPr="00EE74E3" w:rsidRDefault="00934515" w:rsidP="00710DB6">
      <w:pPr>
        <w:rPr>
          <w:rFonts w:ascii="Arial" w:hAnsi="Arial" w:cs="Arial"/>
          <w:i/>
          <w:color w:val="717074" w:themeColor="accent3"/>
        </w:rPr>
      </w:pPr>
    </w:p>
    <w:p w14:paraId="1208FD78" w14:textId="7E0EAD8E" w:rsidR="008B5B41" w:rsidRDefault="00BC3A24" w:rsidP="00BC3A24">
      <w:pPr>
        <w:autoSpaceDE w:val="0"/>
        <w:autoSpaceDN w:val="0"/>
        <w:spacing w:line="360" w:lineRule="auto"/>
        <w:rPr>
          <w:rFonts w:ascii="Arial" w:eastAsia="Times New Roman" w:hAnsi="Arial" w:cs="Arial"/>
          <w:color w:val="545456"/>
          <w:sz w:val="20"/>
          <w:szCs w:val="20"/>
        </w:rPr>
      </w:pPr>
      <w:r>
        <w:rPr>
          <w:rFonts w:ascii="Arial" w:eastAsia="Times New Roman" w:hAnsi="Arial" w:cs="Arial"/>
          <w:color w:val="545456"/>
          <w:sz w:val="20"/>
          <w:szCs w:val="20"/>
        </w:rPr>
        <w:t>24 October 2017, Abu Dhabi, UAE</w:t>
      </w:r>
      <w:r w:rsidR="000912F1">
        <w:rPr>
          <w:rFonts w:ascii="Arial" w:eastAsia="Times New Roman" w:hAnsi="Arial" w:cs="Arial"/>
          <w:color w:val="545456"/>
          <w:sz w:val="20"/>
          <w:szCs w:val="20"/>
        </w:rPr>
        <w:t xml:space="preserve">/ </w:t>
      </w:r>
      <w:r w:rsidR="00490F2F">
        <w:rPr>
          <w:rFonts w:ascii="Arial" w:eastAsia="Times New Roman" w:hAnsi="Arial" w:cs="Arial"/>
          <w:color w:val="545456"/>
          <w:sz w:val="20"/>
          <w:szCs w:val="20"/>
        </w:rPr>
        <w:t xml:space="preserve">Geneva, </w:t>
      </w:r>
      <w:r w:rsidR="000912F1">
        <w:rPr>
          <w:rFonts w:ascii="Arial" w:eastAsia="Times New Roman" w:hAnsi="Arial" w:cs="Arial"/>
          <w:color w:val="545456"/>
          <w:sz w:val="20"/>
          <w:szCs w:val="20"/>
        </w:rPr>
        <w:t>Switzerland</w:t>
      </w:r>
      <w:r>
        <w:rPr>
          <w:rFonts w:ascii="Arial" w:eastAsia="Times New Roman" w:hAnsi="Arial" w:cs="Arial"/>
          <w:color w:val="545456"/>
          <w:sz w:val="20"/>
          <w:szCs w:val="20"/>
        </w:rPr>
        <w:t xml:space="preserve">: </w:t>
      </w:r>
      <w:r w:rsidR="00425808">
        <w:rPr>
          <w:rFonts w:ascii="Arial" w:eastAsia="Times New Roman" w:hAnsi="Arial" w:cs="Arial"/>
          <w:color w:val="545456"/>
          <w:sz w:val="20"/>
          <w:szCs w:val="20"/>
        </w:rPr>
        <w:t xml:space="preserve"> </w:t>
      </w:r>
      <w:r w:rsidR="00EC4FBC" w:rsidRPr="008B5B41">
        <w:rPr>
          <w:rFonts w:ascii="Arial" w:eastAsia="Times New Roman" w:hAnsi="Arial" w:cs="Arial"/>
          <w:color w:val="545456"/>
          <w:sz w:val="20"/>
          <w:szCs w:val="20"/>
        </w:rPr>
        <w:t>Abu Dhabi Global Market</w:t>
      </w:r>
      <w:r w:rsidR="008B5B41">
        <w:rPr>
          <w:rFonts w:ascii="Arial" w:eastAsia="Times New Roman" w:hAnsi="Arial" w:cs="Arial"/>
          <w:color w:val="545456"/>
          <w:sz w:val="20"/>
          <w:szCs w:val="20"/>
        </w:rPr>
        <w:t xml:space="preserve"> (ADGM)</w:t>
      </w:r>
      <w:r w:rsidR="00EC4FBC" w:rsidRPr="008B5B41">
        <w:rPr>
          <w:rFonts w:ascii="Arial" w:eastAsia="Times New Roman" w:hAnsi="Arial" w:cs="Arial"/>
          <w:color w:val="545456"/>
          <w:sz w:val="20"/>
          <w:szCs w:val="20"/>
        </w:rPr>
        <w:t xml:space="preserve">, the </w:t>
      </w:r>
      <w:r w:rsidR="00425808">
        <w:rPr>
          <w:rFonts w:ascii="Arial" w:eastAsia="Times New Roman" w:hAnsi="Arial" w:cs="Arial"/>
          <w:color w:val="545456"/>
          <w:sz w:val="20"/>
          <w:szCs w:val="20"/>
        </w:rPr>
        <w:t xml:space="preserve">International Financial Centre in </w:t>
      </w:r>
      <w:r w:rsidR="00EC4FBC" w:rsidRPr="008B5B41">
        <w:rPr>
          <w:rFonts w:ascii="Arial" w:eastAsia="Times New Roman" w:hAnsi="Arial" w:cs="Arial"/>
          <w:color w:val="545456"/>
          <w:sz w:val="20"/>
          <w:szCs w:val="20"/>
        </w:rPr>
        <w:t xml:space="preserve">Abu Dhabi, and </w:t>
      </w:r>
      <w:r w:rsidR="00E56256" w:rsidRPr="008B5B41">
        <w:rPr>
          <w:rFonts w:ascii="Arial" w:eastAsia="Times New Roman" w:hAnsi="Arial" w:cs="Arial"/>
          <w:color w:val="545456"/>
          <w:sz w:val="20"/>
          <w:szCs w:val="20"/>
        </w:rPr>
        <w:t>Temenos (SIX: TEMN)</w:t>
      </w:r>
      <w:r w:rsidR="00EC4FBC" w:rsidRPr="008B5B41">
        <w:rPr>
          <w:rFonts w:ascii="Arial" w:eastAsia="Times New Roman" w:hAnsi="Arial" w:cs="Arial"/>
          <w:color w:val="545456"/>
          <w:sz w:val="20"/>
          <w:szCs w:val="20"/>
        </w:rPr>
        <w:t xml:space="preserve">, the software specialist for banking and finance, </w:t>
      </w:r>
      <w:r w:rsidR="00276F6B">
        <w:rPr>
          <w:rFonts w:ascii="Arial" w:eastAsia="Times New Roman" w:hAnsi="Arial" w:cs="Arial"/>
          <w:color w:val="545456"/>
          <w:sz w:val="20"/>
          <w:szCs w:val="20"/>
        </w:rPr>
        <w:t xml:space="preserve">have </w:t>
      </w:r>
      <w:r w:rsidR="00EC4FBC" w:rsidRPr="008B5B41">
        <w:rPr>
          <w:rFonts w:ascii="Arial" w:eastAsia="Times New Roman" w:hAnsi="Arial" w:cs="Arial"/>
          <w:color w:val="545456"/>
          <w:sz w:val="20"/>
          <w:szCs w:val="20"/>
        </w:rPr>
        <w:t>announce</w:t>
      </w:r>
      <w:r w:rsidR="00276F6B">
        <w:rPr>
          <w:rFonts w:ascii="Arial" w:eastAsia="Times New Roman" w:hAnsi="Arial" w:cs="Arial"/>
          <w:color w:val="545456"/>
          <w:sz w:val="20"/>
          <w:szCs w:val="20"/>
        </w:rPr>
        <w:t>d</w:t>
      </w:r>
      <w:r w:rsidR="00EC4FBC" w:rsidRPr="008B5B41">
        <w:rPr>
          <w:rFonts w:ascii="Arial" w:eastAsia="Times New Roman" w:hAnsi="Arial" w:cs="Arial"/>
          <w:color w:val="545456"/>
          <w:sz w:val="20"/>
          <w:szCs w:val="20"/>
        </w:rPr>
        <w:t xml:space="preserve"> their intention to collaborate</w:t>
      </w:r>
      <w:r>
        <w:rPr>
          <w:rFonts w:ascii="Arial" w:eastAsia="Times New Roman" w:hAnsi="Arial" w:cs="Arial"/>
          <w:color w:val="545456"/>
          <w:sz w:val="20"/>
          <w:szCs w:val="20"/>
        </w:rPr>
        <w:t xml:space="preserve"> and strengthen the FinTech ecosystem in Abu Dhabi, following the </w:t>
      </w:r>
      <w:r w:rsidR="001D71E9">
        <w:rPr>
          <w:rFonts w:ascii="Arial" w:eastAsia="Times New Roman" w:hAnsi="Arial" w:cs="Arial"/>
          <w:color w:val="545456"/>
          <w:sz w:val="20"/>
          <w:szCs w:val="20"/>
        </w:rPr>
        <w:t xml:space="preserve">unveiling of </w:t>
      </w:r>
      <w:r>
        <w:rPr>
          <w:rFonts w:ascii="Arial" w:eastAsia="Times New Roman" w:hAnsi="Arial" w:cs="Arial"/>
          <w:color w:val="545456"/>
          <w:sz w:val="20"/>
          <w:szCs w:val="20"/>
        </w:rPr>
        <w:t xml:space="preserve">ADGM’s Innovation Centre at the FinTech Abu Dhabi Summit on 23 October. </w:t>
      </w:r>
      <w:r w:rsidR="00EC4FBC" w:rsidRPr="008B5B41">
        <w:rPr>
          <w:rFonts w:ascii="Arial" w:eastAsia="Times New Roman" w:hAnsi="Arial" w:cs="Arial"/>
          <w:color w:val="545456"/>
          <w:sz w:val="20"/>
          <w:szCs w:val="20"/>
        </w:rPr>
        <w:t xml:space="preserve">Temenos </w:t>
      </w:r>
      <w:r w:rsidR="008B5B41" w:rsidRPr="008B5B41">
        <w:rPr>
          <w:rFonts w:ascii="Arial" w:eastAsia="Times New Roman" w:hAnsi="Arial" w:cs="Arial"/>
          <w:color w:val="545456"/>
          <w:sz w:val="20"/>
          <w:szCs w:val="20"/>
        </w:rPr>
        <w:t xml:space="preserve">will support </w:t>
      </w:r>
      <w:r>
        <w:rPr>
          <w:rFonts w:ascii="Arial" w:eastAsia="Times New Roman" w:hAnsi="Arial" w:cs="Arial"/>
          <w:color w:val="545456"/>
          <w:sz w:val="20"/>
          <w:szCs w:val="20"/>
        </w:rPr>
        <w:t>the ADGM FinTech Innovation Centre</w:t>
      </w:r>
      <w:r w:rsidR="001D71E9">
        <w:rPr>
          <w:rFonts w:ascii="Arial" w:eastAsia="Times New Roman" w:hAnsi="Arial" w:cs="Arial"/>
          <w:color w:val="545456"/>
          <w:sz w:val="20"/>
          <w:szCs w:val="20"/>
        </w:rPr>
        <w:t>,</w:t>
      </w:r>
      <w:r>
        <w:rPr>
          <w:rFonts w:ascii="Arial" w:eastAsia="Times New Roman" w:hAnsi="Arial" w:cs="Arial"/>
          <w:color w:val="545456"/>
          <w:sz w:val="20"/>
          <w:szCs w:val="20"/>
        </w:rPr>
        <w:t xml:space="preserve"> </w:t>
      </w:r>
      <w:r w:rsidRPr="00A80103">
        <w:rPr>
          <w:rFonts w:ascii="Arial" w:eastAsia="Times New Roman" w:hAnsi="Arial" w:cs="Arial"/>
          <w:color w:val="545456"/>
          <w:sz w:val="20"/>
          <w:szCs w:val="20"/>
        </w:rPr>
        <w:t>a physical hub where FinTech communities can come together to foster collaborat</w:t>
      </w:r>
      <w:r w:rsidR="001D71E9" w:rsidRPr="00A80103">
        <w:rPr>
          <w:rFonts w:ascii="Arial" w:eastAsia="Times New Roman" w:hAnsi="Arial" w:cs="Arial"/>
          <w:color w:val="545456"/>
          <w:sz w:val="20"/>
          <w:szCs w:val="20"/>
        </w:rPr>
        <w:t xml:space="preserve">ion and </w:t>
      </w:r>
      <w:r w:rsidRPr="00A80103">
        <w:rPr>
          <w:rFonts w:ascii="Arial" w:eastAsia="Times New Roman" w:hAnsi="Arial" w:cs="Arial"/>
          <w:color w:val="545456"/>
          <w:sz w:val="20"/>
          <w:szCs w:val="20"/>
        </w:rPr>
        <w:t>innovation</w:t>
      </w:r>
      <w:r w:rsidR="001D71E9" w:rsidRPr="00A80103">
        <w:rPr>
          <w:rFonts w:ascii="Arial" w:eastAsia="Times New Roman" w:hAnsi="Arial" w:cs="Arial"/>
          <w:color w:val="545456"/>
          <w:sz w:val="20"/>
          <w:szCs w:val="20"/>
        </w:rPr>
        <w:t xml:space="preserve"> in financial services</w:t>
      </w:r>
      <w:r w:rsidRPr="00A80103">
        <w:rPr>
          <w:rFonts w:ascii="Arial" w:eastAsia="Times New Roman" w:hAnsi="Arial" w:cs="Arial"/>
          <w:color w:val="545456"/>
          <w:sz w:val="20"/>
          <w:szCs w:val="20"/>
        </w:rPr>
        <w:t>.</w:t>
      </w:r>
    </w:p>
    <w:p w14:paraId="7DF0A81A" w14:textId="77777777" w:rsidR="008B5B41" w:rsidRDefault="008B5B41" w:rsidP="008B5B41">
      <w:pPr>
        <w:autoSpaceDE w:val="0"/>
        <w:autoSpaceDN w:val="0"/>
        <w:spacing w:line="360" w:lineRule="auto"/>
        <w:rPr>
          <w:rFonts w:ascii="Arial" w:eastAsia="Times New Roman" w:hAnsi="Arial" w:cs="Arial"/>
          <w:color w:val="545456"/>
          <w:sz w:val="20"/>
          <w:szCs w:val="20"/>
        </w:rPr>
      </w:pPr>
    </w:p>
    <w:p w14:paraId="146DE08A" w14:textId="125976D1" w:rsidR="008B5B41" w:rsidRDefault="008B5B41" w:rsidP="008B5B41">
      <w:pPr>
        <w:autoSpaceDE w:val="0"/>
        <w:autoSpaceDN w:val="0"/>
        <w:spacing w:line="360" w:lineRule="auto"/>
        <w:rPr>
          <w:rFonts w:ascii="Arial" w:eastAsia="Times New Roman" w:hAnsi="Arial" w:cs="Arial"/>
          <w:color w:val="545456"/>
          <w:sz w:val="20"/>
          <w:szCs w:val="20"/>
        </w:rPr>
      </w:pPr>
      <w:r>
        <w:rPr>
          <w:rFonts w:ascii="Arial" w:eastAsia="Times New Roman" w:hAnsi="Arial" w:cs="Arial"/>
          <w:color w:val="545456"/>
          <w:sz w:val="20"/>
          <w:szCs w:val="20"/>
        </w:rPr>
        <w:t xml:space="preserve">A key aspect of the collaboration will see Temenos provide a sandbox service to the start-ups residing at the Innovation Centre. This sandbox, a non-production cloud-based version of </w:t>
      </w:r>
      <w:r w:rsidR="00C20C7C">
        <w:rPr>
          <w:rFonts w:ascii="Arial" w:eastAsia="Times New Roman" w:hAnsi="Arial" w:cs="Arial"/>
          <w:color w:val="545456"/>
          <w:sz w:val="20"/>
          <w:szCs w:val="20"/>
        </w:rPr>
        <w:t xml:space="preserve">the Temenos </w:t>
      </w:r>
      <w:r>
        <w:rPr>
          <w:rFonts w:ascii="Arial" w:eastAsia="Times New Roman" w:hAnsi="Arial" w:cs="Arial"/>
          <w:color w:val="545456"/>
          <w:sz w:val="20"/>
          <w:szCs w:val="20"/>
        </w:rPr>
        <w:t xml:space="preserve">best-selling </w:t>
      </w:r>
      <w:r w:rsidR="00C20C7C">
        <w:rPr>
          <w:rFonts w:ascii="Arial" w:eastAsia="Times New Roman" w:hAnsi="Arial" w:cs="Arial"/>
          <w:color w:val="545456"/>
          <w:sz w:val="20"/>
          <w:szCs w:val="20"/>
        </w:rPr>
        <w:t>c</w:t>
      </w:r>
      <w:r>
        <w:rPr>
          <w:rFonts w:ascii="Arial" w:eastAsia="Times New Roman" w:hAnsi="Arial" w:cs="Arial"/>
          <w:color w:val="545456"/>
          <w:sz w:val="20"/>
          <w:szCs w:val="20"/>
        </w:rPr>
        <w:t xml:space="preserve">ore </w:t>
      </w:r>
      <w:r w:rsidR="00C20C7C">
        <w:rPr>
          <w:rFonts w:ascii="Arial" w:eastAsia="Times New Roman" w:hAnsi="Arial" w:cs="Arial"/>
          <w:color w:val="545456"/>
          <w:sz w:val="20"/>
          <w:szCs w:val="20"/>
        </w:rPr>
        <w:t>b</w:t>
      </w:r>
      <w:r>
        <w:rPr>
          <w:rFonts w:ascii="Arial" w:eastAsia="Times New Roman" w:hAnsi="Arial" w:cs="Arial"/>
          <w:color w:val="545456"/>
          <w:sz w:val="20"/>
          <w:szCs w:val="20"/>
        </w:rPr>
        <w:t xml:space="preserve">anking system, will </w:t>
      </w:r>
      <w:r w:rsidR="00C20C7C">
        <w:rPr>
          <w:rFonts w:ascii="Arial" w:eastAsia="Times New Roman" w:hAnsi="Arial" w:cs="Arial"/>
          <w:color w:val="545456"/>
          <w:sz w:val="20"/>
          <w:szCs w:val="20"/>
        </w:rPr>
        <w:t>enable</w:t>
      </w:r>
      <w:r>
        <w:rPr>
          <w:rFonts w:ascii="Arial" w:eastAsia="Times New Roman" w:hAnsi="Arial" w:cs="Arial"/>
          <w:color w:val="545456"/>
          <w:sz w:val="20"/>
          <w:szCs w:val="20"/>
        </w:rPr>
        <w:t xml:space="preserve"> start-ups to integrate their solutions with banking data and functionality as well as to test them for scalability and robustness.</w:t>
      </w:r>
    </w:p>
    <w:p w14:paraId="564BC19C" w14:textId="77777777" w:rsidR="008B5B41" w:rsidRDefault="008B5B41" w:rsidP="008B5B41">
      <w:pPr>
        <w:autoSpaceDE w:val="0"/>
        <w:autoSpaceDN w:val="0"/>
        <w:spacing w:line="360" w:lineRule="auto"/>
        <w:rPr>
          <w:rFonts w:ascii="Arial" w:eastAsia="Times New Roman" w:hAnsi="Arial" w:cs="Arial"/>
          <w:color w:val="545456"/>
          <w:sz w:val="20"/>
          <w:szCs w:val="20"/>
        </w:rPr>
      </w:pPr>
    </w:p>
    <w:p w14:paraId="334F4F58" w14:textId="34DC7103" w:rsidR="008B5B41" w:rsidRDefault="008B5B41" w:rsidP="008B5B41">
      <w:pPr>
        <w:autoSpaceDE w:val="0"/>
        <w:autoSpaceDN w:val="0"/>
        <w:spacing w:line="360" w:lineRule="auto"/>
        <w:rPr>
          <w:rFonts w:ascii="Arial" w:eastAsia="Times New Roman" w:hAnsi="Arial" w:cs="Arial"/>
          <w:color w:val="545456"/>
          <w:sz w:val="20"/>
          <w:szCs w:val="20"/>
        </w:rPr>
      </w:pPr>
      <w:r>
        <w:rPr>
          <w:rFonts w:ascii="Arial" w:eastAsia="Times New Roman" w:hAnsi="Arial" w:cs="Arial"/>
          <w:color w:val="545456"/>
          <w:sz w:val="20"/>
          <w:szCs w:val="20"/>
        </w:rPr>
        <w:t xml:space="preserve">Temenos and ADGM will also collaborate on events and other community-building activities. It is envisaged that the ADGM would play host to Temenos events, such as the Middle East leg of its global Innovation Jam, while Temenos would provide technical assistance and a sandbox environment to support ADGM events, such as </w:t>
      </w:r>
      <w:r w:rsidR="00CD707D">
        <w:rPr>
          <w:rFonts w:ascii="Arial" w:eastAsia="Times New Roman" w:hAnsi="Arial" w:cs="Arial"/>
          <w:color w:val="545456"/>
          <w:sz w:val="20"/>
          <w:szCs w:val="20"/>
        </w:rPr>
        <w:t>hackathons</w:t>
      </w:r>
      <w:r>
        <w:rPr>
          <w:rFonts w:ascii="Arial" w:eastAsia="Times New Roman" w:hAnsi="Arial" w:cs="Arial"/>
          <w:color w:val="545456"/>
          <w:sz w:val="20"/>
          <w:szCs w:val="20"/>
        </w:rPr>
        <w:t xml:space="preserve">. </w:t>
      </w:r>
      <w:r w:rsidR="00C20C7C">
        <w:rPr>
          <w:rFonts w:ascii="Arial" w:eastAsia="Times New Roman" w:hAnsi="Arial" w:cs="Arial"/>
          <w:color w:val="545456"/>
          <w:sz w:val="20"/>
          <w:szCs w:val="20"/>
        </w:rPr>
        <w:t>The</w:t>
      </w:r>
      <w:r>
        <w:rPr>
          <w:rFonts w:ascii="Arial" w:eastAsia="Times New Roman" w:hAnsi="Arial" w:cs="Arial"/>
          <w:color w:val="545456"/>
          <w:sz w:val="20"/>
          <w:szCs w:val="20"/>
        </w:rPr>
        <w:t xml:space="preserve"> successful start-ups </w:t>
      </w:r>
      <w:r w:rsidR="00C20C7C">
        <w:rPr>
          <w:rFonts w:ascii="Arial" w:eastAsia="Times New Roman" w:hAnsi="Arial" w:cs="Arial"/>
          <w:color w:val="545456"/>
          <w:sz w:val="20"/>
          <w:szCs w:val="20"/>
        </w:rPr>
        <w:t>c</w:t>
      </w:r>
      <w:r>
        <w:rPr>
          <w:rFonts w:ascii="Arial" w:eastAsia="Times New Roman" w:hAnsi="Arial" w:cs="Arial"/>
          <w:color w:val="545456"/>
          <w:sz w:val="20"/>
          <w:szCs w:val="20"/>
        </w:rPr>
        <w:t xml:space="preserve">ould join the </w:t>
      </w:r>
      <w:proofErr w:type="spellStart"/>
      <w:r>
        <w:rPr>
          <w:rFonts w:ascii="Arial" w:eastAsia="Times New Roman" w:hAnsi="Arial" w:cs="Arial"/>
          <w:color w:val="545456"/>
          <w:sz w:val="20"/>
          <w:szCs w:val="20"/>
        </w:rPr>
        <w:t>Temenos</w:t>
      </w:r>
      <w:proofErr w:type="spellEnd"/>
      <w:r>
        <w:rPr>
          <w:rFonts w:ascii="Arial" w:eastAsia="Times New Roman" w:hAnsi="Arial" w:cs="Arial"/>
          <w:color w:val="545456"/>
          <w:sz w:val="20"/>
          <w:szCs w:val="20"/>
        </w:rPr>
        <w:t xml:space="preserve"> </w:t>
      </w:r>
      <w:proofErr w:type="spellStart"/>
      <w:r>
        <w:rPr>
          <w:rFonts w:ascii="Arial" w:eastAsia="Times New Roman" w:hAnsi="Arial" w:cs="Arial"/>
          <w:color w:val="545456"/>
          <w:sz w:val="20"/>
          <w:szCs w:val="20"/>
        </w:rPr>
        <w:t>MarketPlace</w:t>
      </w:r>
      <w:proofErr w:type="spellEnd"/>
      <w:r>
        <w:rPr>
          <w:rFonts w:ascii="Arial" w:eastAsia="Times New Roman" w:hAnsi="Arial" w:cs="Arial"/>
          <w:color w:val="545456"/>
          <w:sz w:val="20"/>
          <w:szCs w:val="20"/>
        </w:rPr>
        <w:t xml:space="preserve">, its award-winning app store </w:t>
      </w:r>
      <w:r w:rsidR="001D71E9">
        <w:rPr>
          <w:rFonts w:ascii="Arial" w:eastAsia="Times New Roman" w:hAnsi="Arial" w:cs="Arial"/>
          <w:color w:val="545456"/>
          <w:sz w:val="20"/>
          <w:szCs w:val="20"/>
        </w:rPr>
        <w:t xml:space="preserve">connecting </w:t>
      </w:r>
      <w:r>
        <w:rPr>
          <w:rFonts w:ascii="Arial" w:eastAsia="Times New Roman" w:hAnsi="Arial" w:cs="Arial"/>
          <w:color w:val="545456"/>
          <w:sz w:val="20"/>
          <w:szCs w:val="20"/>
        </w:rPr>
        <w:t xml:space="preserve">banks and </w:t>
      </w:r>
      <w:proofErr w:type="spellStart"/>
      <w:r>
        <w:rPr>
          <w:rFonts w:ascii="Arial" w:eastAsia="Times New Roman" w:hAnsi="Arial" w:cs="Arial"/>
          <w:color w:val="545456"/>
          <w:sz w:val="20"/>
          <w:szCs w:val="20"/>
        </w:rPr>
        <w:t>fintech</w:t>
      </w:r>
      <w:r w:rsidR="001D71E9">
        <w:rPr>
          <w:rFonts w:ascii="Arial" w:eastAsia="Times New Roman" w:hAnsi="Arial" w:cs="Arial"/>
          <w:color w:val="545456"/>
          <w:sz w:val="20"/>
          <w:szCs w:val="20"/>
        </w:rPr>
        <w:t>s</w:t>
      </w:r>
      <w:proofErr w:type="spellEnd"/>
      <w:r>
        <w:rPr>
          <w:rFonts w:ascii="Arial" w:eastAsia="Times New Roman" w:hAnsi="Arial" w:cs="Arial"/>
          <w:color w:val="545456"/>
          <w:sz w:val="20"/>
          <w:szCs w:val="20"/>
        </w:rPr>
        <w:t>.</w:t>
      </w:r>
    </w:p>
    <w:p w14:paraId="04A3BC5D" w14:textId="77777777" w:rsidR="008B5B41" w:rsidRDefault="008B5B41" w:rsidP="008B5B41">
      <w:pPr>
        <w:autoSpaceDE w:val="0"/>
        <w:autoSpaceDN w:val="0"/>
        <w:spacing w:line="360" w:lineRule="auto"/>
        <w:rPr>
          <w:rFonts w:ascii="Arial" w:eastAsia="Times New Roman" w:hAnsi="Arial" w:cs="Arial"/>
          <w:color w:val="545456"/>
          <w:sz w:val="20"/>
          <w:szCs w:val="20"/>
        </w:rPr>
      </w:pPr>
    </w:p>
    <w:p w14:paraId="187DE3A6" w14:textId="2AE9BA27" w:rsidR="009358AB" w:rsidRDefault="008B5B41" w:rsidP="00AB3293">
      <w:pPr>
        <w:spacing w:line="360" w:lineRule="auto"/>
        <w:rPr>
          <w:rFonts w:ascii="Arial" w:eastAsia="Times New Roman" w:hAnsi="Arial" w:cs="Arial"/>
          <w:color w:val="545456"/>
          <w:sz w:val="20"/>
          <w:szCs w:val="20"/>
        </w:rPr>
      </w:pPr>
      <w:r>
        <w:rPr>
          <w:rFonts w:ascii="Arial" w:eastAsia="Times New Roman" w:hAnsi="Arial" w:cs="Arial"/>
          <w:color w:val="545456"/>
          <w:sz w:val="20"/>
          <w:szCs w:val="20"/>
        </w:rPr>
        <w:t xml:space="preserve">Commenting on the announcement, </w:t>
      </w:r>
      <w:r w:rsidR="00AB3293" w:rsidRPr="00AB3293">
        <w:rPr>
          <w:rFonts w:ascii="Arial" w:eastAsia="Times New Roman" w:hAnsi="Arial" w:cs="Arial"/>
          <w:color w:val="545456"/>
          <w:sz w:val="20"/>
          <w:szCs w:val="20"/>
        </w:rPr>
        <w:t>Jean-Paul Mergeai</w:t>
      </w:r>
      <w:r w:rsidR="00AB3293">
        <w:rPr>
          <w:rFonts w:ascii="Arial" w:eastAsia="Times New Roman" w:hAnsi="Arial" w:cs="Arial"/>
          <w:color w:val="545456"/>
          <w:sz w:val="20"/>
          <w:szCs w:val="20"/>
        </w:rPr>
        <w:t xml:space="preserve">, Temenos </w:t>
      </w:r>
      <w:r w:rsidR="00AB3293" w:rsidRPr="00AB3293">
        <w:rPr>
          <w:rFonts w:ascii="Arial" w:eastAsia="Times New Roman" w:hAnsi="Arial" w:cs="Arial"/>
          <w:color w:val="545456"/>
          <w:sz w:val="20"/>
          <w:szCs w:val="20"/>
        </w:rPr>
        <w:t>Managing Director</w:t>
      </w:r>
      <w:r w:rsidR="00AB3293">
        <w:rPr>
          <w:rFonts w:ascii="Arial" w:eastAsia="Times New Roman" w:hAnsi="Arial" w:cs="Arial"/>
          <w:color w:val="545456"/>
          <w:sz w:val="20"/>
          <w:szCs w:val="20"/>
        </w:rPr>
        <w:t xml:space="preserve"> for Middle East &amp; Africa said “We are excited to be working with the ADGM on its Innovation Centre. We passionately believe in supporting the communities around us, in promoting innovation and in </w:t>
      </w:r>
      <w:proofErr w:type="spellStart"/>
      <w:r w:rsidR="00AB3293">
        <w:rPr>
          <w:rFonts w:ascii="Arial" w:eastAsia="Times New Roman" w:hAnsi="Arial" w:cs="Arial"/>
          <w:color w:val="545456"/>
          <w:sz w:val="20"/>
          <w:szCs w:val="20"/>
        </w:rPr>
        <w:t>fintech</w:t>
      </w:r>
      <w:proofErr w:type="spellEnd"/>
      <w:r w:rsidR="00AB3293">
        <w:rPr>
          <w:rFonts w:ascii="Arial" w:eastAsia="Times New Roman" w:hAnsi="Arial" w:cs="Arial"/>
          <w:color w:val="545456"/>
          <w:sz w:val="20"/>
          <w:szCs w:val="20"/>
        </w:rPr>
        <w:t xml:space="preserve">. The </w:t>
      </w:r>
      <w:proofErr w:type="spellStart"/>
      <w:r w:rsidR="00AB3293">
        <w:rPr>
          <w:rFonts w:ascii="Arial" w:eastAsia="Times New Roman" w:hAnsi="Arial" w:cs="Arial"/>
          <w:color w:val="545456"/>
          <w:sz w:val="20"/>
          <w:szCs w:val="20"/>
        </w:rPr>
        <w:t>Temenos</w:t>
      </w:r>
      <w:proofErr w:type="spellEnd"/>
      <w:r w:rsidR="00AB3293">
        <w:rPr>
          <w:rFonts w:ascii="Arial" w:eastAsia="Times New Roman" w:hAnsi="Arial" w:cs="Arial"/>
          <w:color w:val="545456"/>
          <w:sz w:val="20"/>
          <w:szCs w:val="20"/>
        </w:rPr>
        <w:t xml:space="preserve"> </w:t>
      </w:r>
      <w:proofErr w:type="spellStart"/>
      <w:r w:rsidR="00AB3293">
        <w:rPr>
          <w:rFonts w:ascii="Arial" w:eastAsia="Times New Roman" w:hAnsi="Arial" w:cs="Arial"/>
          <w:color w:val="545456"/>
          <w:sz w:val="20"/>
          <w:szCs w:val="20"/>
        </w:rPr>
        <w:t>MarketPlace</w:t>
      </w:r>
      <w:proofErr w:type="spellEnd"/>
      <w:r w:rsidR="00AB3293">
        <w:rPr>
          <w:rFonts w:ascii="Arial" w:eastAsia="Times New Roman" w:hAnsi="Arial" w:cs="Arial"/>
          <w:color w:val="545456"/>
          <w:sz w:val="20"/>
          <w:szCs w:val="20"/>
        </w:rPr>
        <w:t xml:space="preserve"> is founded on the notion that bringing toget</w:t>
      </w:r>
      <w:r w:rsidR="006E0992">
        <w:rPr>
          <w:rFonts w:ascii="Arial" w:eastAsia="Times New Roman" w:hAnsi="Arial" w:cs="Arial"/>
          <w:color w:val="545456"/>
          <w:sz w:val="20"/>
          <w:szCs w:val="20"/>
        </w:rPr>
        <w:t xml:space="preserve">her banks and </w:t>
      </w:r>
      <w:proofErr w:type="spellStart"/>
      <w:r w:rsidR="006E0992">
        <w:rPr>
          <w:rFonts w:ascii="Arial" w:eastAsia="Times New Roman" w:hAnsi="Arial" w:cs="Arial"/>
          <w:color w:val="545456"/>
          <w:sz w:val="20"/>
          <w:szCs w:val="20"/>
        </w:rPr>
        <w:t>Fi</w:t>
      </w:r>
      <w:r w:rsidR="00AB3293">
        <w:rPr>
          <w:rFonts w:ascii="Arial" w:eastAsia="Times New Roman" w:hAnsi="Arial" w:cs="Arial"/>
          <w:color w:val="545456"/>
          <w:sz w:val="20"/>
          <w:szCs w:val="20"/>
        </w:rPr>
        <w:t>ntech</w:t>
      </w:r>
      <w:r w:rsidR="001D71E9">
        <w:rPr>
          <w:rFonts w:ascii="Arial" w:eastAsia="Times New Roman" w:hAnsi="Arial" w:cs="Arial"/>
          <w:color w:val="545456"/>
          <w:sz w:val="20"/>
          <w:szCs w:val="20"/>
        </w:rPr>
        <w:t>s</w:t>
      </w:r>
      <w:proofErr w:type="spellEnd"/>
      <w:r w:rsidR="00AB3293">
        <w:rPr>
          <w:rFonts w:ascii="Arial" w:eastAsia="Times New Roman" w:hAnsi="Arial" w:cs="Arial"/>
          <w:color w:val="545456"/>
          <w:sz w:val="20"/>
          <w:szCs w:val="20"/>
        </w:rPr>
        <w:t xml:space="preserve"> is a win-win situation and we hope that by working with ADGM we can foster the </w:t>
      </w:r>
      <w:proofErr w:type="spellStart"/>
      <w:r w:rsidR="00AB3293">
        <w:rPr>
          <w:rFonts w:ascii="Arial" w:eastAsia="Times New Roman" w:hAnsi="Arial" w:cs="Arial"/>
          <w:color w:val="545456"/>
          <w:sz w:val="20"/>
          <w:szCs w:val="20"/>
        </w:rPr>
        <w:t>fintech</w:t>
      </w:r>
      <w:proofErr w:type="spellEnd"/>
      <w:r w:rsidR="00AB3293">
        <w:rPr>
          <w:rFonts w:ascii="Arial" w:eastAsia="Times New Roman" w:hAnsi="Arial" w:cs="Arial"/>
          <w:color w:val="545456"/>
          <w:sz w:val="20"/>
          <w:szCs w:val="20"/>
        </w:rPr>
        <w:t xml:space="preserve"> scene in UAE as well as offer a route to market to the most successful start-ups.”</w:t>
      </w:r>
    </w:p>
    <w:p w14:paraId="3093230F" w14:textId="77777777" w:rsidR="008B5B41" w:rsidRDefault="008B5B41" w:rsidP="009358AB">
      <w:pPr>
        <w:spacing w:line="360" w:lineRule="auto"/>
        <w:jc w:val="both"/>
        <w:rPr>
          <w:rFonts w:ascii="Arial" w:eastAsia="Times New Roman" w:hAnsi="Arial" w:cs="Arial"/>
          <w:color w:val="545456"/>
          <w:sz w:val="20"/>
          <w:szCs w:val="20"/>
        </w:rPr>
      </w:pPr>
    </w:p>
    <w:p w14:paraId="17B4C26E" w14:textId="0A356937" w:rsidR="008B5B41" w:rsidRPr="00A80103" w:rsidRDefault="00DD2670" w:rsidP="00BC3A24">
      <w:pPr>
        <w:autoSpaceDE w:val="0"/>
        <w:autoSpaceDN w:val="0"/>
        <w:adjustRightInd w:val="0"/>
        <w:spacing w:line="360" w:lineRule="auto"/>
        <w:rPr>
          <w:rFonts w:ascii="Arial" w:eastAsia="Times New Roman" w:hAnsi="Arial" w:cs="Arial"/>
          <w:color w:val="545456"/>
          <w:sz w:val="20"/>
          <w:szCs w:val="20"/>
        </w:rPr>
      </w:pPr>
      <w:r w:rsidRPr="0070468F">
        <w:rPr>
          <w:rFonts w:ascii="Arial" w:eastAsia="Times New Roman" w:hAnsi="Arial" w:cs="Arial"/>
          <w:color w:val="545456"/>
          <w:sz w:val="20"/>
          <w:szCs w:val="20"/>
        </w:rPr>
        <w:t>Richard Teng, CEO of ADGM’s Financial Services Regulatory Authority</w:t>
      </w:r>
      <w:r w:rsidR="008B5B41" w:rsidRPr="0070468F">
        <w:rPr>
          <w:rFonts w:ascii="Arial" w:eastAsia="Times New Roman" w:hAnsi="Arial" w:cs="Arial"/>
          <w:color w:val="545456"/>
          <w:sz w:val="20"/>
          <w:szCs w:val="20"/>
        </w:rPr>
        <w:t xml:space="preserve"> added, </w:t>
      </w:r>
      <w:r w:rsidRPr="0070468F">
        <w:rPr>
          <w:rFonts w:ascii="Arial" w:eastAsia="Times New Roman" w:hAnsi="Arial" w:cs="Arial"/>
          <w:color w:val="545456"/>
          <w:sz w:val="20"/>
          <w:szCs w:val="20"/>
        </w:rPr>
        <w:t>“</w:t>
      </w:r>
      <w:r w:rsidR="00822E93">
        <w:rPr>
          <w:rFonts w:ascii="Arial" w:eastAsia="Times New Roman" w:hAnsi="Arial" w:cs="Arial"/>
          <w:color w:val="545456"/>
          <w:sz w:val="20"/>
          <w:szCs w:val="20"/>
        </w:rPr>
        <w:t xml:space="preserve">We are thrilled to partner </w:t>
      </w:r>
      <w:r w:rsidR="00CD707D">
        <w:rPr>
          <w:rFonts w:ascii="Arial" w:eastAsia="Times New Roman" w:hAnsi="Arial" w:cs="Arial"/>
          <w:color w:val="545456"/>
          <w:sz w:val="20"/>
          <w:szCs w:val="20"/>
        </w:rPr>
        <w:t xml:space="preserve">with </w:t>
      </w:r>
      <w:r w:rsidR="00822E93">
        <w:rPr>
          <w:rFonts w:ascii="Arial" w:eastAsia="Times New Roman" w:hAnsi="Arial" w:cs="Arial"/>
          <w:color w:val="545456"/>
          <w:sz w:val="20"/>
          <w:szCs w:val="20"/>
        </w:rPr>
        <w:t>Temenos</w:t>
      </w:r>
      <w:r w:rsidR="00874E86">
        <w:rPr>
          <w:rFonts w:ascii="Arial" w:eastAsia="Times New Roman" w:hAnsi="Arial" w:cs="Arial"/>
          <w:color w:val="545456"/>
          <w:sz w:val="20"/>
          <w:szCs w:val="20"/>
        </w:rPr>
        <w:t xml:space="preserve"> in </w:t>
      </w:r>
      <w:r w:rsidR="00B541F6">
        <w:rPr>
          <w:rFonts w:ascii="Arial" w:eastAsia="Times New Roman" w:hAnsi="Arial" w:cs="Arial"/>
          <w:color w:val="545456"/>
          <w:sz w:val="20"/>
          <w:szCs w:val="20"/>
        </w:rPr>
        <w:t>the development of</w:t>
      </w:r>
      <w:r w:rsidR="0019773E">
        <w:rPr>
          <w:rFonts w:ascii="Arial" w:eastAsia="Times New Roman" w:hAnsi="Arial" w:cs="Arial"/>
          <w:color w:val="545456"/>
          <w:sz w:val="20"/>
          <w:szCs w:val="20"/>
        </w:rPr>
        <w:t xml:space="preserve"> the FinTech ecosystem for the region</w:t>
      </w:r>
      <w:r w:rsidR="00675BA2">
        <w:rPr>
          <w:rFonts w:ascii="Arial" w:eastAsia="Times New Roman" w:hAnsi="Arial" w:cs="Arial"/>
          <w:color w:val="545456"/>
          <w:sz w:val="20"/>
          <w:szCs w:val="20"/>
        </w:rPr>
        <w:t xml:space="preserve">. </w:t>
      </w:r>
      <w:r w:rsidR="0019773E">
        <w:rPr>
          <w:rFonts w:ascii="Arial" w:eastAsia="Times New Roman" w:hAnsi="Arial" w:cs="Arial"/>
          <w:color w:val="545456"/>
          <w:sz w:val="20"/>
          <w:szCs w:val="20"/>
        </w:rPr>
        <w:t xml:space="preserve"> As one of the top</w:t>
      </w:r>
      <w:r w:rsidR="00675BA2">
        <w:rPr>
          <w:rFonts w:ascii="Arial" w:eastAsia="Times New Roman" w:hAnsi="Arial" w:cs="Arial"/>
          <w:color w:val="545456"/>
          <w:sz w:val="20"/>
          <w:szCs w:val="20"/>
        </w:rPr>
        <w:t xml:space="preserve"> software specialist</w:t>
      </w:r>
      <w:r w:rsidR="0019773E">
        <w:rPr>
          <w:rFonts w:ascii="Arial" w:eastAsia="Times New Roman" w:hAnsi="Arial" w:cs="Arial"/>
          <w:color w:val="545456"/>
          <w:sz w:val="20"/>
          <w:szCs w:val="20"/>
        </w:rPr>
        <w:t>s in core banking systems</w:t>
      </w:r>
      <w:r w:rsidR="00675BA2">
        <w:rPr>
          <w:rFonts w:ascii="Arial" w:eastAsia="Times New Roman" w:hAnsi="Arial" w:cs="Arial"/>
          <w:color w:val="545456"/>
          <w:sz w:val="20"/>
          <w:szCs w:val="20"/>
        </w:rPr>
        <w:t xml:space="preserve"> serving a rich client network of banks </w:t>
      </w:r>
      <w:r w:rsidR="00675BA2" w:rsidRPr="00A80103">
        <w:rPr>
          <w:rFonts w:ascii="Arial" w:eastAsia="Times New Roman" w:hAnsi="Arial" w:cs="Arial"/>
          <w:color w:val="545456"/>
          <w:sz w:val="20"/>
          <w:szCs w:val="20"/>
        </w:rPr>
        <w:t xml:space="preserve">and financial </w:t>
      </w:r>
      <w:r w:rsidR="001D71E9" w:rsidRPr="00A80103">
        <w:rPr>
          <w:rFonts w:ascii="Arial" w:eastAsia="Times New Roman" w:hAnsi="Arial" w:cs="Arial"/>
          <w:color w:val="545456"/>
          <w:sz w:val="20"/>
          <w:szCs w:val="20"/>
        </w:rPr>
        <w:t>institutions</w:t>
      </w:r>
      <w:r w:rsidR="00675BA2" w:rsidRPr="0019773E">
        <w:rPr>
          <w:rFonts w:ascii="Arial" w:eastAsia="Times New Roman" w:hAnsi="Arial" w:cs="Arial"/>
          <w:color w:val="545456"/>
          <w:sz w:val="20"/>
          <w:szCs w:val="20"/>
        </w:rPr>
        <w:t>,</w:t>
      </w:r>
      <w:r w:rsidR="0019773E" w:rsidRPr="0019773E">
        <w:rPr>
          <w:rFonts w:ascii="Arial" w:eastAsia="Times New Roman" w:hAnsi="Arial" w:cs="Arial"/>
          <w:color w:val="545456"/>
          <w:sz w:val="20"/>
          <w:szCs w:val="20"/>
        </w:rPr>
        <w:t xml:space="preserve"> </w:t>
      </w:r>
      <w:r w:rsidR="00874E86">
        <w:rPr>
          <w:rFonts w:ascii="Arial" w:eastAsia="Times New Roman" w:hAnsi="Arial" w:cs="Arial"/>
          <w:color w:val="545456"/>
          <w:sz w:val="20"/>
          <w:szCs w:val="20"/>
        </w:rPr>
        <w:t>Temenos brings along</w:t>
      </w:r>
      <w:r w:rsidR="00A14115">
        <w:rPr>
          <w:rFonts w:ascii="Arial" w:eastAsia="Times New Roman" w:hAnsi="Arial" w:cs="Arial"/>
          <w:color w:val="545456"/>
          <w:sz w:val="20"/>
          <w:szCs w:val="20"/>
        </w:rPr>
        <w:t xml:space="preserve"> </w:t>
      </w:r>
      <w:r w:rsidR="00822E93">
        <w:rPr>
          <w:rFonts w:ascii="Arial" w:eastAsia="Times New Roman" w:hAnsi="Arial" w:cs="Arial"/>
          <w:color w:val="545456"/>
          <w:sz w:val="20"/>
          <w:szCs w:val="20"/>
        </w:rPr>
        <w:t>a wealth of expertise</w:t>
      </w:r>
      <w:r w:rsidR="00A14115">
        <w:rPr>
          <w:rFonts w:ascii="Arial" w:eastAsia="Times New Roman" w:hAnsi="Arial" w:cs="Arial"/>
          <w:color w:val="545456"/>
          <w:sz w:val="20"/>
          <w:szCs w:val="20"/>
        </w:rPr>
        <w:t xml:space="preserve"> </w:t>
      </w:r>
      <w:r w:rsidR="00822E93" w:rsidRPr="00A80103">
        <w:rPr>
          <w:rFonts w:ascii="Arial" w:eastAsia="Times New Roman" w:hAnsi="Arial" w:cs="Arial"/>
          <w:color w:val="545456"/>
          <w:sz w:val="20"/>
          <w:szCs w:val="20"/>
        </w:rPr>
        <w:t>and an extensive access</w:t>
      </w:r>
      <w:r w:rsidR="00B541F6" w:rsidRPr="00A80103">
        <w:rPr>
          <w:rFonts w:ascii="Arial" w:eastAsia="Times New Roman" w:hAnsi="Arial" w:cs="Arial"/>
          <w:color w:val="545456"/>
          <w:sz w:val="20"/>
          <w:szCs w:val="20"/>
        </w:rPr>
        <w:t xml:space="preserve"> to</w:t>
      </w:r>
      <w:r w:rsidR="00822E93" w:rsidRPr="00A80103">
        <w:rPr>
          <w:rFonts w:ascii="Arial" w:eastAsia="Times New Roman" w:hAnsi="Arial" w:cs="Arial"/>
          <w:color w:val="545456"/>
          <w:sz w:val="20"/>
          <w:szCs w:val="20"/>
        </w:rPr>
        <w:t xml:space="preserve"> banking APIs</w:t>
      </w:r>
      <w:r w:rsidR="0019773E" w:rsidRPr="00A80103">
        <w:rPr>
          <w:rFonts w:ascii="Arial" w:eastAsia="Times New Roman" w:hAnsi="Arial" w:cs="Arial"/>
          <w:color w:val="545456"/>
          <w:sz w:val="20"/>
          <w:szCs w:val="20"/>
        </w:rPr>
        <w:t xml:space="preserve"> </w:t>
      </w:r>
      <w:r w:rsidR="00822E93" w:rsidRPr="00A80103">
        <w:rPr>
          <w:rFonts w:ascii="Arial" w:eastAsia="Times New Roman" w:hAnsi="Arial" w:cs="Arial"/>
          <w:color w:val="545456"/>
          <w:sz w:val="20"/>
          <w:szCs w:val="20"/>
        </w:rPr>
        <w:t>through its digital sandbox platform</w:t>
      </w:r>
      <w:r w:rsidR="00B541F6" w:rsidRPr="00A80103">
        <w:rPr>
          <w:rFonts w:ascii="Arial" w:eastAsia="Times New Roman" w:hAnsi="Arial" w:cs="Arial"/>
          <w:color w:val="545456"/>
          <w:sz w:val="20"/>
          <w:szCs w:val="20"/>
        </w:rPr>
        <w:t xml:space="preserve">. This will enable </w:t>
      </w:r>
      <w:r w:rsidR="00A14115" w:rsidRPr="00A80103">
        <w:rPr>
          <w:rFonts w:ascii="Arial" w:eastAsia="Times New Roman" w:hAnsi="Arial" w:cs="Arial"/>
          <w:color w:val="545456"/>
          <w:sz w:val="20"/>
          <w:szCs w:val="20"/>
        </w:rPr>
        <w:t>our</w:t>
      </w:r>
      <w:r w:rsidR="0019773E" w:rsidRPr="00A80103">
        <w:rPr>
          <w:rFonts w:ascii="Arial" w:eastAsia="Times New Roman" w:hAnsi="Arial" w:cs="Arial"/>
          <w:color w:val="545456"/>
          <w:sz w:val="20"/>
          <w:szCs w:val="20"/>
        </w:rPr>
        <w:t xml:space="preserve"> </w:t>
      </w:r>
      <w:proofErr w:type="spellStart"/>
      <w:r w:rsidR="0019773E" w:rsidRPr="00A80103">
        <w:rPr>
          <w:rFonts w:ascii="Arial" w:eastAsia="Times New Roman" w:hAnsi="Arial" w:cs="Arial"/>
          <w:color w:val="545456"/>
          <w:sz w:val="20"/>
          <w:szCs w:val="20"/>
        </w:rPr>
        <w:t>RegLab</w:t>
      </w:r>
      <w:proofErr w:type="spellEnd"/>
      <w:r w:rsidR="0019773E" w:rsidRPr="00A80103">
        <w:rPr>
          <w:rFonts w:ascii="Arial" w:eastAsia="Times New Roman" w:hAnsi="Arial" w:cs="Arial"/>
          <w:color w:val="545456"/>
          <w:sz w:val="20"/>
          <w:szCs w:val="20"/>
        </w:rPr>
        <w:t xml:space="preserve"> and FinTech firms to</w:t>
      </w:r>
      <w:r w:rsidR="00822E93" w:rsidRPr="00A80103">
        <w:rPr>
          <w:rFonts w:ascii="Arial" w:eastAsia="Times New Roman" w:hAnsi="Arial" w:cs="Arial"/>
          <w:color w:val="545456"/>
          <w:sz w:val="20"/>
          <w:szCs w:val="20"/>
        </w:rPr>
        <w:t xml:space="preserve"> collaborate</w:t>
      </w:r>
      <w:r w:rsidR="00874E86" w:rsidRPr="00A80103">
        <w:rPr>
          <w:rFonts w:ascii="Arial" w:eastAsia="Times New Roman" w:hAnsi="Arial" w:cs="Arial"/>
          <w:color w:val="545456"/>
          <w:sz w:val="20"/>
          <w:szCs w:val="20"/>
        </w:rPr>
        <w:t xml:space="preserve"> with </w:t>
      </w:r>
      <w:r w:rsidR="00A14115" w:rsidRPr="00A80103">
        <w:rPr>
          <w:rFonts w:ascii="Arial" w:eastAsia="Times New Roman" w:hAnsi="Arial" w:cs="Arial"/>
          <w:color w:val="545456"/>
          <w:sz w:val="20"/>
          <w:szCs w:val="20"/>
        </w:rPr>
        <w:t>banks to</w:t>
      </w:r>
      <w:r w:rsidR="0019773E" w:rsidRPr="00A80103">
        <w:rPr>
          <w:rFonts w:ascii="Arial" w:eastAsia="Times New Roman" w:hAnsi="Arial" w:cs="Arial"/>
          <w:color w:val="545456"/>
          <w:sz w:val="20"/>
          <w:szCs w:val="20"/>
        </w:rPr>
        <w:t xml:space="preserve"> test and develop innovation in a wide spectrum of financial services</w:t>
      </w:r>
      <w:r w:rsidR="00874E86" w:rsidRPr="00A80103">
        <w:rPr>
          <w:rFonts w:ascii="Arial" w:eastAsia="Times New Roman" w:hAnsi="Arial" w:cs="Arial"/>
          <w:color w:val="545456"/>
          <w:sz w:val="20"/>
          <w:szCs w:val="20"/>
        </w:rPr>
        <w:t xml:space="preserve"> that would benefit UAE and the</w:t>
      </w:r>
      <w:r w:rsidR="0019773E" w:rsidRPr="00A80103">
        <w:rPr>
          <w:rFonts w:ascii="Arial" w:eastAsia="Times New Roman" w:hAnsi="Arial" w:cs="Arial"/>
          <w:color w:val="545456"/>
          <w:sz w:val="20"/>
          <w:szCs w:val="20"/>
        </w:rPr>
        <w:t xml:space="preserve"> region.</w:t>
      </w:r>
      <w:r w:rsidR="00B541F6" w:rsidRPr="00A80103">
        <w:rPr>
          <w:rFonts w:ascii="Arial" w:eastAsia="Times New Roman" w:hAnsi="Arial" w:cs="Arial"/>
          <w:color w:val="545456"/>
          <w:sz w:val="20"/>
          <w:szCs w:val="20"/>
        </w:rPr>
        <w:t>”</w:t>
      </w:r>
    </w:p>
    <w:p w14:paraId="0C93B07C" w14:textId="77777777" w:rsidR="008B5B41" w:rsidRPr="00A80103" w:rsidRDefault="008B5B41" w:rsidP="009358AB">
      <w:pPr>
        <w:spacing w:line="360" w:lineRule="auto"/>
        <w:jc w:val="both"/>
        <w:rPr>
          <w:rFonts w:ascii="Arial" w:eastAsia="Times New Roman" w:hAnsi="Arial" w:cs="Arial"/>
          <w:color w:val="545456"/>
          <w:sz w:val="20"/>
          <w:szCs w:val="20"/>
        </w:rPr>
      </w:pPr>
    </w:p>
    <w:p w14:paraId="18E63335" w14:textId="77777777" w:rsidR="0096641C" w:rsidRPr="00C27BB5" w:rsidRDefault="00C27BB5" w:rsidP="0096641C">
      <w:pPr>
        <w:spacing w:line="360" w:lineRule="auto"/>
        <w:jc w:val="center"/>
        <w:rPr>
          <w:rFonts w:ascii="Arial" w:eastAsiaTheme="minorHAnsi" w:hAnsi="Arial" w:cs="Arial"/>
          <w:color w:val="005294"/>
          <w:sz w:val="20"/>
          <w:szCs w:val="20"/>
          <w:lang w:eastAsia="en-US"/>
        </w:rPr>
      </w:pPr>
      <w:r>
        <w:rPr>
          <w:rFonts w:ascii="Arial" w:eastAsiaTheme="minorHAnsi" w:hAnsi="Arial" w:cs="Arial"/>
          <w:color w:val="005294"/>
          <w:sz w:val="20"/>
          <w:szCs w:val="20"/>
          <w:lang w:eastAsia="en-US"/>
        </w:rPr>
        <w:t>- Ends -</w:t>
      </w:r>
    </w:p>
    <w:p w14:paraId="52472788" w14:textId="77777777" w:rsidR="009358AB" w:rsidRDefault="009358AB" w:rsidP="0085254A">
      <w:pPr>
        <w:spacing w:line="360" w:lineRule="auto"/>
        <w:rPr>
          <w:rFonts w:ascii="Arial" w:hAnsi="Arial" w:cs="Arial"/>
          <w:b/>
          <w:bCs/>
          <w:color w:val="005294"/>
          <w:sz w:val="20"/>
          <w:szCs w:val="20"/>
        </w:rPr>
      </w:pPr>
      <w:r>
        <w:rPr>
          <w:rFonts w:ascii="Arial" w:hAnsi="Arial" w:cs="Arial"/>
          <w:b/>
          <w:bCs/>
          <w:color w:val="005294"/>
          <w:sz w:val="20"/>
          <w:szCs w:val="20"/>
        </w:rPr>
        <w:t xml:space="preserve">About the </w:t>
      </w:r>
      <w:proofErr w:type="spellStart"/>
      <w:r>
        <w:rPr>
          <w:rFonts w:ascii="Arial" w:hAnsi="Arial" w:cs="Arial"/>
          <w:b/>
          <w:bCs/>
          <w:color w:val="005294"/>
          <w:sz w:val="20"/>
          <w:szCs w:val="20"/>
        </w:rPr>
        <w:t>Temenos</w:t>
      </w:r>
      <w:proofErr w:type="spellEnd"/>
      <w:r>
        <w:rPr>
          <w:rFonts w:ascii="Arial" w:hAnsi="Arial" w:cs="Arial"/>
          <w:b/>
          <w:bCs/>
          <w:color w:val="005294"/>
          <w:sz w:val="20"/>
          <w:szCs w:val="20"/>
        </w:rPr>
        <w:t xml:space="preserve"> </w:t>
      </w:r>
      <w:proofErr w:type="spellStart"/>
      <w:r>
        <w:rPr>
          <w:rFonts w:ascii="Arial" w:hAnsi="Arial" w:cs="Arial"/>
          <w:b/>
          <w:bCs/>
          <w:color w:val="005294"/>
          <w:sz w:val="20"/>
          <w:szCs w:val="20"/>
        </w:rPr>
        <w:t>MarketPlace</w:t>
      </w:r>
      <w:proofErr w:type="spellEnd"/>
    </w:p>
    <w:p w14:paraId="0EC47DDA" w14:textId="77777777" w:rsidR="0020566C" w:rsidRPr="0020566C" w:rsidRDefault="0020566C" w:rsidP="0020566C">
      <w:pPr>
        <w:pStyle w:val="Default"/>
        <w:spacing w:line="360" w:lineRule="auto"/>
        <w:jc w:val="both"/>
        <w:rPr>
          <w:rFonts w:ascii="Arial" w:eastAsiaTheme="minorHAnsi" w:hAnsi="Arial" w:cs="Arial"/>
          <w:color w:val="005294"/>
          <w:sz w:val="20"/>
          <w:szCs w:val="20"/>
          <w:lang w:val="en-GB"/>
        </w:rPr>
      </w:pPr>
      <w:r w:rsidRPr="0020566C">
        <w:rPr>
          <w:rFonts w:ascii="Arial" w:eastAsiaTheme="minorHAnsi" w:hAnsi="Arial" w:cs="Arial"/>
          <w:color w:val="005294"/>
          <w:sz w:val="20"/>
          <w:szCs w:val="20"/>
          <w:lang w:val="en-GB"/>
        </w:rPr>
        <w:t xml:space="preserve">Launched at the start of 2016, the </w:t>
      </w:r>
      <w:proofErr w:type="spellStart"/>
      <w:r w:rsidRPr="0020566C">
        <w:rPr>
          <w:rFonts w:ascii="Arial" w:eastAsiaTheme="minorHAnsi" w:hAnsi="Arial" w:cs="Arial"/>
          <w:color w:val="005294"/>
          <w:sz w:val="20"/>
          <w:szCs w:val="20"/>
          <w:lang w:val="en-GB"/>
        </w:rPr>
        <w:t>Temenos</w:t>
      </w:r>
      <w:proofErr w:type="spellEnd"/>
      <w:r w:rsidRPr="0020566C">
        <w:rPr>
          <w:rFonts w:ascii="Arial" w:eastAsiaTheme="minorHAnsi" w:hAnsi="Arial" w:cs="Arial"/>
          <w:color w:val="005294"/>
          <w:sz w:val="20"/>
          <w:szCs w:val="20"/>
          <w:lang w:val="en-GB"/>
        </w:rPr>
        <w:t xml:space="preserve"> </w:t>
      </w:r>
      <w:proofErr w:type="spellStart"/>
      <w:r w:rsidRPr="0020566C">
        <w:rPr>
          <w:rFonts w:ascii="Arial" w:eastAsiaTheme="minorHAnsi" w:hAnsi="Arial" w:cs="Arial"/>
          <w:color w:val="005294"/>
          <w:sz w:val="20"/>
          <w:szCs w:val="20"/>
          <w:lang w:val="en-GB"/>
        </w:rPr>
        <w:t>MarketPlace</w:t>
      </w:r>
      <w:proofErr w:type="spellEnd"/>
      <w:r w:rsidRPr="0020566C">
        <w:rPr>
          <w:rFonts w:ascii="Arial" w:eastAsiaTheme="minorHAnsi" w:hAnsi="Arial" w:cs="Arial"/>
          <w:color w:val="005294"/>
          <w:sz w:val="20"/>
          <w:szCs w:val="20"/>
          <w:lang w:val="en-GB"/>
        </w:rPr>
        <w:t xml:space="preserve"> is a platform for facilitating the exchange of value between </w:t>
      </w:r>
      <w:proofErr w:type="spellStart"/>
      <w:r w:rsidRPr="0020566C">
        <w:rPr>
          <w:rFonts w:ascii="Arial" w:eastAsiaTheme="minorHAnsi" w:hAnsi="Arial" w:cs="Arial"/>
          <w:color w:val="005294"/>
          <w:sz w:val="20"/>
          <w:szCs w:val="20"/>
          <w:lang w:val="en-GB"/>
        </w:rPr>
        <w:t>fintech</w:t>
      </w:r>
      <w:proofErr w:type="spellEnd"/>
      <w:r w:rsidRPr="0020566C">
        <w:rPr>
          <w:rFonts w:ascii="Arial" w:eastAsiaTheme="minorHAnsi" w:hAnsi="Arial" w:cs="Arial"/>
          <w:color w:val="005294"/>
          <w:sz w:val="20"/>
          <w:szCs w:val="20"/>
          <w:lang w:val="en-GB"/>
        </w:rPr>
        <w:t xml:space="preserve"> providers and financial institutions. Its value proposition is based on curating the very best </w:t>
      </w:r>
      <w:proofErr w:type="spellStart"/>
      <w:r w:rsidRPr="0020566C">
        <w:rPr>
          <w:rFonts w:ascii="Arial" w:eastAsiaTheme="minorHAnsi" w:hAnsi="Arial" w:cs="Arial"/>
          <w:color w:val="005294"/>
          <w:sz w:val="20"/>
          <w:szCs w:val="20"/>
          <w:lang w:val="en-GB"/>
        </w:rPr>
        <w:t>fintech</w:t>
      </w:r>
      <w:proofErr w:type="spellEnd"/>
      <w:r w:rsidRPr="0020566C">
        <w:rPr>
          <w:rFonts w:ascii="Arial" w:eastAsiaTheme="minorHAnsi" w:hAnsi="Arial" w:cs="Arial"/>
          <w:color w:val="005294"/>
          <w:sz w:val="20"/>
          <w:szCs w:val="20"/>
          <w:lang w:val="en-GB"/>
        </w:rPr>
        <w:t xml:space="preserve"> solutions </w:t>
      </w:r>
      <w:r w:rsidRPr="0020566C">
        <w:rPr>
          <w:rFonts w:ascii="Arial" w:eastAsiaTheme="minorHAnsi" w:hAnsi="Arial" w:cs="Arial"/>
          <w:color w:val="005294"/>
          <w:sz w:val="20"/>
          <w:szCs w:val="20"/>
          <w:lang w:val="en-GB"/>
        </w:rPr>
        <w:lastRenderedPageBreak/>
        <w:t xml:space="preserve">from around the world, </w:t>
      </w:r>
      <w:r w:rsidR="00276FFF" w:rsidRPr="0020566C">
        <w:rPr>
          <w:rFonts w:ascii="Arial" w:eastAsiaTheme="minorHAnsi" w:hAnsi="Arial" w:cs="Arial"/>
          <w:color w:val="005294"/>
          <w:sz w:val="20"/>
          <w:szCs w:val="20"/>
          <w:lang w:val="en-GB"/>
        </w:rPr>
        <w:t>certifying</w:t>
      </w:r>
      <w:r w:rsidRPr="0020566C">
        <w:rPr>
          <w:rFonts w:ascii="Arial" w:eastAsiaTheme="minorHAnsi" w:hAnsi="Arial" w:cs="Arial"/>
          <w:color w:val="005294"/>
          <w:sz w:val="20"/>
          <w:szCs w:val="20"/>
          <w:lang w:val="en-GB"/>
        </w:rPr>
        <w:t xml:space="preserve"> and integrating these solutions with the Temenos</w:t>
      </w:r>
      <w:r w:rsidR="00276FFF">
        <w:rPr>
          <w:rFonts w:ascii="Arial" w:eastAsiaTheme="minorHAnsi" w:hAnsi="Arial" w:cs="Arial"/>
          <w:color w:val="005294"/>
          <w:sz w:val="20"/>
          <w:szCs w:val="20"/>
          <w:lang w:val="en-GB"/>
        </w:rPr>
        <w:t xml:space="preserve"> Suites, and making these solutions as easy to provision as</w:t>
      </w:r>
      <w:r w:rsidRPr="0020566C">
        <w:rPr>
          <w:rFonts w:ascii="Arial" w:eastAsiaTheme="minorHAnsi" w:hAnsi="Arial" w:cs="Arial"/>
          <w:color w:val="005294"/>
          <w:sz w:val="20"/>
          <w:szCs w:val="20"/>
          <w:lang w:val="en-GB"/>
        </w:rPr>
        <w:t xml:space="preserve"> possible. Today, </w:t>
      </w:r>
      <w:proofErr w:type="spellStart"/>
      <w:r w:rsidRPr="0020566C">
        <w:rPr>
          <w:rFonts w:ascii="Arial" w:eastAsiaTheme="minorHAnsi" w:hAnsi="Arial" w:cs="Arial"/>
          <w:color w:val="005294"/>
          <w:sz w:val="20"/>
          <w:szCs w:val="20"/>
          <w:lang w:val="en-GB"/>
        </w:rPr>
        <w:t>MarketPlace</w:t>
      </w:r>
      <w:proofErr w:type="spellEnd"/>
      <w:r w:rsidRPr="0020566C">
        <w:rPr>
          <w:rFonts w:ascii="Arial" w:eastAsiaTheme="minorHAnsi" w:hAnsi="Arial" w:cs="Arial"/>
          <w:color w:val="005294"/>
          <w:sz w:val="20"/>
          <w:szCs w:val="20"/>
          <w:lang w:val="en-GB"/>
        </w:rPr>
        <w:t xml:space="preserve"> is the world’s largest </w:t>
      </w:r>
      <w:proofErr w:type="spellStart"/>
      <w:r w:rsidRPr="0020566C">
        <w:rPr>
          <w:rFonts w:ascii="Arial" w:eastAsiaTheme="minorHAnsi" w:hAnsi="Arial" w:cs="Arial"/>
          <w:color w:val="005294"/>
          <w:sz w:val="20"/>
          <w:szCs w:val="20"/>
          <w:lang w:val="en-GB"/>
        </w:rPr>
        <w:t>fintech</w:t>
      </w:r>
      <w:proofErr w:type="spellEnd"/>
      <w:r w:rsidRPr="0020566C">
        <w:rPr>
          <w:rFonts w:ascii="Arial" w:eastAsiaTheme="minorHAnsi" w:hAnsi="Arial" w:cs="Arial"/>
          <w:color w:val="005294"/>
          <w:sz w:val="20"/>
          <w:szCs w:val="20"/>
          <w:lang w:val="en-GB"/>
        </w:rPr>
        <w:t xml:space="preserve"> </w:t>
      </w:r>
      <w:r w:rsidR="00276FFF">
        <w:rPr>
          <w:rFonts w:ascii="Arial" w:eastAsiaTheme="minorHAnsi" w:hAnsi="Arial" w:cs="Arial"/>
          <w:color w:val="005294"/>
          <w:sz w:val="20"/>
          <w:szCs w:val="20"/>
          <w:lang w:val="en-GB"/>
        </w:rPr>
        <w:t>store</w:t>
      </w:r>
      <w:r w:rsidRPr="0020566C">
        <w:rPr>
          <w:rFonts w:ascii="Arial" w:eastAsiaTheme="minorHAnsi" w:hAnsi="Arial" w:cs="Arial"/>
          <w:color w:val="005294"/>
          <w:sz w:val="20"/>
          <w:szCs w:val="20"/>
          <w:lang w:val="en-GB"/>
        </w:rPr>
        <w:t xml:space="preserve">, with over 100 applications from more than 50 </w:t>
      </w:r>
      <w:proofErr w:type="spellStart"/>
      <w:r w:rsidRPr="0020566C">
        <w:rPr>
          <w:rFonts w:ascii="Arial" w:eastAsiaTheme="minorHAnsi" w:hAnsi="Arial" w:cs="Arial"/>
          <w:color w:val="005294"/>
          <w:sz w:val="20"/>
          <w:szCs w:val="20"/>
          <w:lang w:val="en-GB"/>
        </w:rPr>
        <w:t>fintech</w:t>
      </w:r>
      <w:proofErr w:type="spellEnd"/>
      <w:r w:rsidRPr="0020566C">
        <w:rPr>
          <w:rFonts w:ascii="Arial" w:eastAsiaTheme="minorHAnsi" w:hAnsi="Arial" w:cs="Arial"/>
          <w:color w:val="005294"/>
          <w:sz w:val="20"/>
          <w:szCs w:val="20"/>
          <w:lang w:val="en-GB"/>
        </w:rPr>
        <w:t xml:space="preserve"> providers.</w:t>
      </w:r>
    </w:p>
    <w:p w14:paraId="231CC7D3" w14:textId="77777777" w:rsidR="009358AB" w:rsidRDefault="009358AB" w:rsidP="0085254A">
      <w:pPr>
        <w:spacing w:line="360" w:lineRule="auto"/>
        <w:rPr>
          <w:rFonts w:ascii="Arial" w:hAnsi="Arial" w:cs="Arial"/>
          <w:b/>
          <w:bCs/>
          <w:color w:val="005294"/>
          <w:sz w:val="20"/>
          <w:szCs w:val="20"/>
        </w:rPr>
      </w:pPr>
    </w:p>
    <w:p w14:paraId="222AA2E6" w14:textId="77777777" w:rsidR="0085254A" w:rsidRPr="00FD44BA" w:rsidRDefault="0085254A" w:rsidP="0085254A">
      <w:pPr>
        <w:spacing w:line="360" w:lineRule="auto"/>
        <w:rPr>
          <w:rFonts w:ascii="Arial" w:hAnsi="Arial" w:cs="Arial"/>
          <w:b/>
          <w:bCs/>
          <w:color w:val="005294"/>
          <w:sz w:val="20"/>
          <w:szCs w:val="20"/>
        </w:rPr>
      </w:pPr>
      <w:r w:rsidRPr="00FD44BA">
        <w:rPr>
          <w:rFonts w:ascii="Arial" w:hAnsi="Arial" w:cs="Arial"/>
          <w:b/>
          <w:bCs/>
          <w:color w:val="005294"/>
          <w:sz w:val="20"/>
          <w:szCs w:val="20"/>
        </w:rPr>
        <w:t>About Temenos</w:t>
      </w:r>
    </w:p>
    <w:p w14:paraId="58B822B3" w14:textId="77777777" w:rsidR="00F0547B" w:rsidRDefault="00FD44BA" w:rsidP="00F0547B">
      <w:pPr>
        <w:pStyle w:val="Default"/>
        <w:spacing w:line="360" w:lineRule="auto"/>
        <w:jc w:val="both"/>
        <w:rPr>
          <w:rFonts w:ascii="Arial" w:eastAsiaTheme="minorHAnsi" w:hAnsi="Arial" w:cs="Arial"/>
          <w:color w:val="005294"/>
          <w:sz w:val="20"/>
          <w:szCs w:val="20"/>
          <w:lang w:val="en-GB"/>
        </w:rPr>
      </w:pPr>
      <w:r w:rsidRPr="00FD44BA">
        <w:rPr>
          <w:rFonts w:ascii="Arial" w:eastAsiaTheme="minorHAnsi" w:hAnsi="Arial" w:cs="Arial"/>
          <w:color w:val="005294"/>
          <w:sz w:val="20"/>
          <w:szCs w:val="20"/>
          <w:lang w:val="en-GB"/>
        </w:rPr>
        <w:t>Temenos Group AG (SIX: TEMN), headquartered in Geneva, is a market leading software provider, partnering with banks and other financial institutions to transform their businesses and stay ahead of a changing marketplace. Over 2,000 firm</w:t>
      </w:r>
      <w:r w:rsidR="0020566C">
        <w:rPr>
          <w:rFonts w:ascii="Arial" w:eastAsiaTheme="minorHAnsi" w:hAnsi="Arial" w:cs="Arial"/>
          <w:color w:val="005294"/>
          <w:sz w:val="20"/>
          <w:szCs w:val="20"/>
          <w:lang w:val="en-GB"/>
        </w:rPr>
        <w:t>s across the globe, including 41</w:t>
      </w:r>
      <w:r w:rsidRPr="00FD44BA">
        <w:rPr>
          <w:rFonts w:ascii="Arial" w:eastAsiaTheme="minorHAnsi" w:hAnsi="Arial" w:cs="Arial"/>
          <w:color w:val="005294"/>
          <w:sz w:val="20"/>
          <w:szCs w:val="20"/>
          <w:lang w:val="en-GB"/>
        </w:rPr>
        <w:t xml:space="preserve"> of the top 50 banks, rely on Temenos to process the daily transactions of more than 500 million banking customers. Temenos customers are proven to be more profitable than thei</w:t>
      </w:r>
      <w:r w:rsidR="006E0826">
        <w:rPr>
          <w:rFonts w:ascii="Arial" w:eastAsiaTheme="minorHAnsi" w:hAnsi="Arial" w:cs="Arial"/>
          <w:color w:val="005294"/>
          <w:sz w:val="20"/>
          <w:szCs w:val="20"/>
          <w:lang w:val="en-GB"/>
        </w:rPr>
        <w:t>r peers: over a seven year period</w:t>
      </w:r>
      <w:r w:rsidRPr="00FD44BA">
        <w:rPr>
          <w:rFonts w:ascii="Arial" w:eastAsiaTheme="minorHAnsi" w:hAnsi="Arial" w:cs="Arial"/>
          <w:color w:val="005294"/>
          <w:sz w:val="20"/>
          <w:szCs w:val="20"/>
          <w:lang w:val="en-GB"/>
        </w:rPr>
        <w:t>, they enjoyed on average a 31% higher return on assets, a 36% higher return on equity and an 8.6 percentage point lower cost/income ratio than banks running legacy applications.</w:t>
      </w:r>
    </w:p>
    <w:p w14:paraId="2B18225E" w14:textId="77777777" w:rsidR="00AB3293" w:rsidRDefault="00AB3293" w:rsidP="00F0547B">
      <w:pPr>
        <w:pStyle w:val="Default"/>
        <w:spacing w:line="360" w:lineRule="auto"/>
        <w:jc w:val="both"/>
        <w:rPr>
          <w:rFonts w:ascii="Arial" w:eastAsiaTheme="minorHAnsi" w:hAnsi="Arial" w:cs="Arial"/>
          <w:color w:val="005294"/>
          <w:sz w:val="20"/>
          <w:szCs w:val="20"/>
          <w:lang w:val="en-GB"/>
        </w:rPr>
      </w:pPr>
    </w:p>
    <w:p w14:paraId="61D0F1D7" w14:textId="77777777" w:rsidR="00BC3A24" w:rsidRPr="00BC3A24" w:rsidRDefault="00BC3A24" w:rsidP="00BC3A24">
      <w:pPr>
        <w:pStyle w:val="NoSpacing"/>
        <w:rPr>
          <w:rFonts w:ascii="Arial" w:hAnsi="Arial" w:cs="Arial"/>
          <w:b/>
          <w:bCs/>
          <w:sz w:val="20"/>
          <w:szCs w:val="20"/>
        </w:rPr>
      </w:pPr>
      <w:r w:rsidRPr="00BC3A24">
        <w:rPr>
          <w:rFonts w:ascii="Arial" w:hAnsi="Arial" w:cs="Arial"/>
          <w:b/>
          <w:bCs/>
          <w:sz w:val="20"/>
          <w:szCs w:val="20"/>
        </w:rPr>
        <w:t xml:space="preserve">About Abu Dhabi Global Market </w:t>
      </w:r>
    </w:p>
    <w:p w14:paraId="69BED2F0" w14:textId="77777777" w:rsidR="00BC3A24" w:rsidRPr="00BC3A24" w:rsidRDefault="00BC3A24" w:rsidP="00BC3A24">
      <w:pPr>
        <w:pStyle w:val="NoSpacing"/>
        <w:rPr>
          <w:rFonts w:ascii="Arial" w:hAnsi="Arial" w:cs="Arial"/>
          <w:sz w:val="20"/>
          <w:szCs w:val="20"/>
        </w:rPr>
      </w:pPr>
      <w:r w:rsidRPr="00BC3A24">
        <w:rPr>
          <w:rFonts w:ascii="Arial" w:hAnsi="Arial" w:cs="Arial"/>
          <w:sz w:val="20"/>
          <w:szCs w:val="20"/>
        </w:rPr>
        <w:t xml:space="preserve">Abu Dhabi Global Market (ADGM), an international financial centre located in the capital city of the United Arab Emirates, opened for business on 21st October 2015.    In line with the Abu Dhabi’s Economic Vision, ADGM is a natural extension of Abu Dhabi’s role as a reliable and responsible member of the global financial community. Strategically located in the heart of Abu Dhabi, home to one of the world’s largest sovereign wealth funds, ADGM plays a pivotal role in positioning Abu Dhabi as a global centre for business and finance that connects the growing economies of the Middle East, Africa and South Asia. </w:t>
      </w:r>
    </w:p>
    <w:p w14:paraId="58AF30FB" w14:textId="77777777" w:rsidR="00BC3A24" w:rsidRPr="00BC3A24" w:rsidRDefault="00BC3A24" w:rsidP="00BC3A24">
      <w:pPr>
        <w:pStyle w:val="NoSpacing"/>
        <w:rPr>
          <w:rFonts w:ascii="Arial" w:hAnsi="Arial" w:cs="Arial"/>
          <w:sz w:val="20"/>
          <w:szCs w:val="20"/>
        </w:rPr>
      </w:pPr>
    </w:p>
    <w:p w14:paraId="53F6E752" w14:textId="77777777" w:rsidR="00BC3A24" w:rsidRPr="00BC3A24" w:rsidRDefault="00BC3A24" w:rsidP="00BC3A24">
      <w:pPr>
        <w:pStyle w:val="NoSpacing"/>
        <w:rPr>
          <w:rFonts w:ascii="Arial" w:hAnsi="Arial" w:cs="Arial"/>
          <w:sz w:val="20"/>
          <w:szCs w:val="20"/>
        </w:rPr>
      </w:pPr>
      <w:r w:rsidRPr="00BC3A24">
        <w:rPr>
          <w:rFonts w:ascii="Arial" w:hAnsi="Arial" w:cs="Arial"/>
          <w:sz w:val="20"/>
          <w:szCs w:val="20"/>
        </w:rPr>
        <w:t xml:space="preserve">Established by a UAE Federal Decree as a broad based financial centre, ADGM’s foundation is anchored on three of Abu Dhabi’s strategic strengths - private banking, wealth management and asset management and will continually expand its financial services in response to the needs of its businesses and marketplace.   As an IFC, ADGM comprises three independent authorities, the Registration Authority, the Financial Services Regulatory Authority and ADGM Courts. Together, the three Authorities enable registered companies to conduct business efficiently and operate confidently within an international regulatory framework that has its own independent judicial system and legislative infrastructure based on the Common Law. </w:t>
      </w:r>
    </w:p>
    <w:p w14:paraId="42152256" w14:textId="77777777" w:rsidR="00BC3A24" w:rsidRPr="00BC3A24" w:rsidRDefault="00BC3A24" w:rsidP="00BC3A24">
      <w:pPr>
        <w:pStyle w:val="NoSpacing"/>
        <w:rPr>
          <w:rFonts w:ascii="Arial" w:hAnsi="Arial" w:cs="Arial"/>
          <w:sz w:val="20"/>
          <w:szCs w:val="20"/>
        </w:rPr>
      </w:pPr>
    </w:p>
    <w:p w14:paraId="3FD30626" w14:textId="77777777" w:rsidR="00BC3A24" w:rsidRPr="00BC3A24" w:rsidRDefault="00BC3A24" w:rsidP="00BC3A24">
      <w:pPr>
        <w:rPr>
          <w:rFonts w:ascii="Arial" w:hAnsi="Arial" w:cs="Arial"/>
          <w:sz w:val="20"/>
          <w:szCs w:val="20"/>
        </w:rPr>
      </w:pPr>
      <w:r w:rsidRPr="00BC3A24">
        <w:rPr>
          <w:rFonts w:ascii="Arial" w:hAnsi="Arial" w:cs="Arial"/>
          <w:i/>
          <w:iCs/>
          <w:sz w:val="20"/>
          <w:szCs w:val="20"/>
        </w:rPr>
        <w:t xml:space="preserve">Overview of ADGM’s FinTech Achievement and Commitment </w:t>
      </w:r>
    </w:p>
    <w:p w14:paraId="1D9FAF88" w14:textId="77777777" w:rsidR="00BC3A24" w:rsidRPr="00BC3A24" w:rsidRDefault="00BC3A24" w:rsidP="00BC3A24">
      <w:pPr>
        <w:pStyle w:val="NoSpacing"/>
        <w:rPr>
          <w:rFonts w:ascii="Arial" w:hAnsi="Arial" w:cs="Arial"/>
          <w:sz w:val="20"/>
          <w:szCs w:val="20"/>
        </w:rPr>
      </w:pPr>
      <w:r w:rsidRPr="00BC3A24">
        <w:rPr>
          <w:rFonts w:ascii="Arial" w:hAnsi="Arial" w:cs="Arial"/>
          <w:sz w:val="20"/>
          <w:szCs w:val="20"/>
        </w:rPr>
        <w:t>As an IFC and FinTech Hub, ADGM has accomplished notable milestones and established strategic partnerships to bolster the FinTech ecosystem since March 2016.  ADGM is the first financial centre in the MENA region to establish a dedicated regulatory framework in November to licence FinTech stakeholders and launched a Regulatory Laboratory (</w:t>
      </w:r>
      <w:proofErr w:type="spellStart"/>
      <w:r w:rsidRPr="00BC3A24">
        <w:rPr>
          <w:rFonts w:ascii="Arial" w:hAnsi="Arial" w:cs="Arial"/>
          <w:sz w:val="20"/>
          <w:szCs w:val="20"/>
        </w:rPr>
        <w:t>Reglab</w:t>
      </w:r>
      <w:proofErr w:type="spellEnd"/>
      <w:r w:rsidRPr="00BC3A24">
        <w:rPr>
          <w:rFonts w:ascii="Arial" w:hAnsi="Arial" w:cs="Arial"/>
          <w:sz w:val="20"/>
          <w:szCs w:val="20"/>
        </w:rPr>
        <w:t>)* initiative to offer a controlled environment for FinTech innovators to develop and test their products and services. </w:t>
      </w:r>
    </w:p>
    <w:p w14:paraId="121DB213" w14:textId="77777777" w:rsidR="00BC3A24" w:rsidRPr="00BC3A24" w:rsidRDefault="00BC3A24" w:rsidP="00BC3A24">
      <w:pPr>
        <w:pStyle w:val="NoSpacing"/>
        <w:rPr>
          <w:rFonts w:ascii="Arial" w:hAnsi="Arial" w:cs="Arial"/>
          <w:sz w:val="20"/>
          <w:szCs w:val="20"/>
        </w:rPr>
      </w:pPr>
    </w:p>
    <w:p w14:paraId="18454930" w14:textId="77777777" w:rsidR="00BC3A24" w:rsidRPr="00BC3A24" w:rsidRDefault="00BC3A24" w:rsidP="00BC3A24">
      <w:pPr>
        <w:pStyle w:val="NoSpacing"/>
        <w:rPr>
          <w:rFonts w:ascii="Arial" w:hAnsi="Arial" w:cs="Arial"/>
          <w:sz w:val="20"/>
          <w:szCs w:val="20"/>
        </w:rPr>
      </w:pPr>
      <w:r w:rsidRPr="00BC3A24">
        <w:rPr>
          <w:rFonts w:ascii="Arial" w:hAnsi="Arial" w:cs="Arial"/>
          <w:sz w:val="20"/>
          <w:szCs w:val="20"/>
        </w:rPr>
        <w:t>To-date, ADGM has established about eight FinTech bridges with key IFCs and jurisdictions in the recent six months.  These cross-border partnerships enable ADGM to maintain a practical, open and inclusive global FinTech centre that has been serving the communities in Abu Dhabi and the greater MENA region.</w:t>
      </w:r>
    </w:p>
    <w:p w14:paraId="35157873" w14:textId="77777777" w:rsidR="00BC3A24" w:rsidRPr="00BC3A24" w:rsidRDefault="00BC3A24" w:rsidP="00BC3A24">
      <w:pPr>
        <w:pStyle w:val="NoSpacing"/>
        <w:rPr>
          <w:rFonts w:ascii="Arial" w:hAnsi="Arial" w:cs="Arial"/>
          <w:sz w:val="20"/>
          <w:szCs w:val="20"/>
        </w:rPr>
      </w:pPr>
    </w:p>
    <w:p w14:paraId="13BAAE98" w14:textId="77777777" w:rsidR="00BC3A24" w:rsidRPr="00BC3A24" w:rsidRDefault="00BC3A24" w:rsidP="00BC3A24">
      <w:pPr>
        <w:pStyle w:val="NoSpacing"/>
        <w:rPr>
          <w:rFonts w:ascii="Arial" w:hAnsi="Arial" w:cs="Arial"/>
          <w:sz w:val="20"/>
          <w:szCs w:val="20"/>
        </w:rPr>
      </w:pPr>
      <w:r w:rsidRPr="00BC3A24">
        <w:rPr>
          <w:rFonts w:ascii="Arial" w:hAnsi="Arial" w:cs="Arial"/>
          <w:sz w:val="20"/>
          <w:szCs w:val="20"/>
        </w:rPr>
        <w:t xml:space="preserve">As a global FinTech Hub, ADGM continues to enhance its international network with the MENA region, Asia, Australia, US, UK, Europe to facilitate greater access to markets, capital and regulatory recognition for FinTech players. ADGM actively engages its stakeholders, forge partnerships and collaborations to develop a conducive and effective FinTech ecosystem. </w:t>
      </w:r>
    </w:p>
    <w:p w14:paraId="7BC8B663" w14:textId="77777777" w:rsidR="00BC3A24" w:rsidRPr="00BC3A24" w:rsidRDefault="00BC3A24" w:rsidP="00BC3A24">
      <w:pPr>
        <w:pStyle w:val="NoSpacing"/>
        <w:rPr>
          <w:rFonts w:ascii="Arial" w:hAnsi="Arial" w:cs="Arial"/>
          <w:sz w:val="20"/>
          <w:szCs w:val="20"/>
        </w:rPr>
      </w:pPr>
    </w:p>
    <w:p w14:paraId="5E09E481" w14:textId="77777777" w:rsidR="00BC3A24" w:rsidRPr="00BC3A24" w:rsidRDefault="00BC3A24" w:rsidP="00BC3A24">
      <w:pPr>
        <w:pStyle w:val="NoSpacing"/>
        <w:jc w:val="both"/>
        <w:rPr>
          <w:rStyle w:val="Hyperlink"/>
          <w:rFonts w:ascii="Arial" w:hAnsi="Arial" w:cs="Arial"/>
          <w:sz w:val="20"/>
          <w:szCs w:val="20"/>
        </w:rPr>
      </w:pPr>
      <w:r w:rsidRPr="00BC3A24">
        <w:rPr>
          <w:rFonts w:ascii="Arial" w:hAnsi="Arial" w:cs="Arial"/>
          <w:sz w:val="20"/>
          <w:szCs w:val="20"/>
        </w:rPr>
        <w:t xml:space="preserve">ADGM is located on Al Maryah Island, a 114-hectare development that is home to world-class business and lifestyle facilities such as the Rosewood and Four Seasons Hotels and Residences, the first ever specialty Cleveland Clinic Hospital outside of USA, luxury retail at the Galleria Mall, and grade-A offices spaces to meet Abu Dhabi’s long-term development and economic needs. All these complement ADGM’s international financial centre position as a vibrant destination in the capital city in Abu Dhabi. For more details of ADGM, please visit </w:t>
      </w:r>
      <w:hyperlink r:id="rId10" w:history="1">
        <w:r w:rsidRPr="00BC3A24">
          <w:rPr>
            <w:rStyle w:val="Hyperlink"/>
            <w:rFonts w:ascii="Arial" w:hAnsi="Arial" w:cs="Arial"/>
            <w:sz w:val="20"/>
            <w:szCs w:val="20"/>
          </w:rPr>
          <w:t>www.adgm.com</w:t>
        </w:r>
      </w:hyperlink>
      <w:r w:rsidRPr="00BC3A24">
        <w:rPr>
          <w:rFonts w:ascii="Arial" w:hAnsi="Arial" w:cs="Arial"/>
          <w:sz w:val="20"/>
          <w:szCs w:val="20"/>
        </w:rPr>
        <w:t xml:space="preserve"> or follow us on </w:t>
      </w:r>
      <w:proofErr w:type="gramStart"/>
      <w:r w:rsidRPr="00BC3A24">
        <w:rPr>
          <w:rFonts w:ascii="Arial" w:hAnsi="Arial" w:cs="Arial"/>
          <w:sz w:val="20"/>
          <w:szCs w:val="20"/>
        </w:rPr>
        <w:t>Twitter :</w:t>
      </w:r>
      <w:proofErr w:type="gramEnd"/>
      <w:r w:rsidRPr="00BC3A24">
        <w:rPr>
          <w:rFonts w:ascii="Arial" w:hAnsi="Arial" w:cs="Arial"/>
          <w:sz w:val="20"/>
          <w:szCs w:val="20"/>
        </w:rPr>
        <w:t xml:space="preserve"> </w:t>
      </w:r>
      <w:hyperlink r:id="rId11" w:history="1">
        <w:r w:rsidRPr="00BC3A24">
          <w:rPr>
            <w:rStyle w:val="Hyperlink"/>
            <w:rFonts w:ascii="Arial" w:hAnsi="Arial" w:cs="Arial"/>
            <w:sz w:val="20"/>
            <w:szCs w:val="20"/>
          </w:rPr>
          <w:t>@</w:t>
        </w:r>
        <w:proofErr w:type="spellStart"/>
        <w:r w:rsidRPr="00BC3A24">
          <w:rPr>
            <w:rStyle w:val="Hyperlink"/>
            <w:rFonts w:ascii="Arial" w:hAnsi="Arial" w:cs="Arial"/>
            <w:sz w:val="20"/>
            <w:szCs w:val="20"/>
          </w:rPr>
          <w:t>adglobalmarket</w:t>
        </w:r>
        <w:proofErr w:type="spellEnd"/>
      </w:hyperlink>
      <w:r w:rsidRPr="00BC3A24">
        <w:rPr>
          <w:rFonts w:ascii="Arial" w:hAnsi="Arial" w:cs="Arial"/>
          <w:sz w:val="20"/>
          <w:szCs w:val="20"/>
        </w:rPr>
        <w:t>, @</w:t>
      </w:r>
      <w:proofErr w:type="spellStart"/>
      <w:r w:rsidRPr="00BC3A24">
        <w:rPr>
          <w:rFonts w:ascii="Arial" w:hAnsi="Arial" w:cs="Arial"/>
          <w:sz w:val="20"/>
          <w:szCs w:val="20"/>
        </w:rPr>
        <w:t>FinTechAD</w:t>
      </w:r>
      <w:proofErr w:type="spellEnd"/>
      <w:r w:rsidRPr="00BC3A24">
        <w:rPr>
          <w:rFonts w:ascii="Arial" w:hAnsi="Arial" w:cs="Arial"/>
          <w:sz w:val="20"/>
          <w:szCs w:val="20"/>
        </w:rPr>
        <w:t>, #</w:t>
      </w:r>
      <w:proofErr w:type="spellStart"/>
      <w:r w:rsidRPr="00BC3A24">
        <w:rPr>
          <w:rFonts w:ascii="Arial" w:hAnsi="Arial" w:cs="Arial"/>
          <w:sz w:val="20"/>
          <w:szCs w:val="20"/>
        </w:rPr>
        <w:t>FinTechAD</w:t>
      </w:r>
      <w:proofErr w:type="spellEnd"/>
      <w:r w:rsidRPr="00BC3A24">
        <w:rPr>
          <w:rFonts w:ascii="Arial" w:hAnsi="Arial" w:cs="Arial"/>
          <w:sz w:val="20"/>
          <w:szCs w:val="20"/>
        </w:rPr>
        <w:t xml:space="preserve">, and </w:t>
      </w:r>
      <w:hyperlink r:id="rId12" w:history="1">
        <w:r w:rsidRPr="00BC3A24">
          <w:rPr>
            <w:rStyle w:val="Hyperlink"/>
            <w:rFonts w:ascii="Arial" w:hAnsi="Arial" w:cs="Arial"/>
            <w:sz w:val="20"/>
            <w:szCs w:val="20"/>
          </w:rPr>
          <w:t>Linked : ADGM</w:t>
        </w:r>
      </w:hyperlink>
    </w:p>
    <w:p w14:paraId="3C902279" w14:textId="77777777" w:rsidR="00BC3A24" w:rsidRPr="00E237D1" w:rsidRDefault="00BC3A24" w:rsidP="00BC3A24">
      <w:pPr>
        <w:pStyle w:val="NoSpacing"/>
      </w:pPr>
    </w:p>
    <w:p w14:paraId="7557A50D" w14:textId="77777777" w:rsidR="00FD44BA" w:rsidRPr="00BC3A24" w:rsidRDefault="00FD44BA" w:rsidP="00F0547B">
      <w:pPr>
        <w:pStyle w:val="Default"/>
        <w:spacing w:line="360" w:lineRule="auto"/>
        <w:jc w:val="both"/>
        <w:rPr>
          <w:rFonts w:ascii="Arial" w:hAnsi="Arial" w:cs="Arial"/>
          <w:color w:val="005294"/>
          <w:sz w:val="20"/>
          <w:szCs w:val="20"/>
          <w:lang w:val="en-GB"/>
        </w:rPr>
      </w:pPr>
    </w:p>
    <w:p w14:paraId="3E63C85A" w14:textId="77777777" w:rsidR="003177FE" w:rsidRDefault="003177FE" w:rsidP="009514C6">
      <w:pPr>
        <w:rPr>
          <w:rFonts w:ascii="Arial" w:hAnsi="Arial" w:cs="Arial"/>
          <w:b/>
          <w:color w:val="333399"/>
          <w:sz w:val="20"/>
          <w:szCs w:val="20"/>
        </w:rPr>
      </w:pPr>
    </w:p>
    <w:p w14:paraId="1509FC70" w14:textId="77777777" w:rsidR="00B43E50" w:rsidRPr="00013A99" w:rsidRDefault="00B43E50" w:rsidP="00B43E50">
      <w:pPr>
        <w:spacing w:line="360" w:lineRule="auto"/>
        <w:outlineLvl w:val="0"/>
        <w:rPr>
          <w:rFonts w:ascii="Arial" w:hAnsi="Arial" w:cs="Arial"/>
          <w:b/>
          <w:color w:val="005294" w:themeColor="text2"/>
          <w:sz w:val="20"/>
          <w:szCs w:val="20"/>
        </w:rPr>
      </w:pPr>
      <w:r>
        <w:rPr>
          <w:rFonts w:ascii="Arial" w:hAnsi="Arial" w:cs="Arial"/>
          <w:b/>
          <w:color w:val="005294" w:themeColor="text2"/>
          <w:sz w:val="20"/>
          <w:szCs w:val="20"/>
        </w:rPr>
        <w:lastRenderedPageBreak/>
        <w:t>Media</w:t>
      </w:r>
      <w:r w:rsidRPr="00013A99">
        <w:rPr>
          <w:rFonts w:ascii="Arial" w:hAnsi="Arial" w:cs="Arial"/>
          <w:b/>
          <w:color w:val="005294" w:themeColor="text2"/>
          <w:sz w:val="20"/>
          <w:szCs w:val="20"/>
        </w:rPr>
        <w:t xml:space="preserve"> contact</w:t>
      </w:r>
      <w:r>
        <w:rPr>
          <w:rFonts w:ascii="Arial" w:hAnsi="Arial" w:cs="Arial"/>
          <w:b/>
          <w:color w:val="005294" w:themeColor="text2"/>
          <w:sz w:val="20"/>
          <w:szCs w:val="20"/>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5096"/>
      </w:tblGrid>
      <w:tr w:rsidR="00B43E50" w:rsidRPr="00B864F3" w14:paraId="29176BCD" w14:textId="77777777" w:rsidTr="000274A7">
        <w:tc>
          <w:tcPr>
            <w:tcW w:w="5108" w:type="dxa"/>
          </w:tcPr>
          <w:p w14:paraId="3B262310" w14:textId="77777777" w:rsidR="00B43E50" w:rsidRPr="00DD05F4" w:rsidRDefault="00B43E50" w:rsidP="000274A7">
            <w:pPr>
              <w:spacing w:line="276" w:lineRule="auto"/>
              <w:ind w:left="-108"/>
              <w:outlineLvl w:val="0"/>
              <w:rPr>
                <w:rFonts w:ascii="Arial" w:hAnsi="Arial" w:cs="Arial"/>
                <w:color w:val="005294" w:themeColor="text2"/>
                <w:sz w:val="20"/>
                <w:szCs w:val="20"/>
              </w:rPr>
            </w:pPr>
            <w:r w:rsidRPr="00DD05F4">
              <w:rPr>
                <w:rFonts w:ascii="Arial" w:hAnsi="Arial" w:cs="Arial"/>
                <w:color w:val="005294" w:themeColor="text2"/>
                <w:sz w:val="20"/>
                <w:szCs w:val="20"/>
              </w:rPr>
              <w:t>Callum McCaig</w:t>
            </w:r>
          </w:p>
          <w:p w14:paraId="411BF680" w14:textId="77777777" w:rsidR="00B43E50" w:rsidRPr="005116C8" w:rsidRDefault="00B43E50" w:rsidP="000274A7">
            <w:pPr>
              <w:spacing w:line="276" w:lineRule="auto"/>
              <w:ind w:left="-108"/>
              <w:outlineLvl w:val="0"/>
              <w:rPr>
                <w:color w:val="005294" w:themeColor="text2"/>
                <w:sz w:val="20"/>
                <w:szCs w:val="20"/>
              </w:rPr>
            </w:pPr>
            <w:r w:rsidRPr="00DD05F4">
              <w:rPr>
                <w:rFonts w:ascii="Arial" w:hAnsi="Arial" w:cs="Arial"/>
                <w:color w:val="005294" w:themeColor="text2"/>
                <w:sz w:val="20"/>
                <w:szCs w:val="20"/>
              </w:rPr>
              <w:t>PPR for Temenos</w:t>
            </w:r>
            <w:r w:rsidRPr="00DD05F4">
              <w:rPr>
                <w:rFonts w:ascii="Arial" w:hAnsi="Arial" w:cs="Arial"/>
                <w:color w:val="005294" w:themeColor="text2"/>
                <w:sz w:val="20"/>
                <w:szCs w:val="20"/>
              </w:rPr>
              <w:br/>
              <w:t xml:space="preserve">Email: </w:t>
            </w:r>
            <w:hyperlink r:id="rId13" w:history="1">
              <w:r w:rsidRPr="002E12E0">
                <w:rPr>
                  <w:rStyle w:val="Hyperlink"/>
                  <w:rFonts w:ascii="Arial" w:hAnsi="Arial" w:cs="Arial"/>
                  <w:sz w:val="20"/>
                  <w:szCs w:val="20"/>
                </w:rPr>
                <w:t>callum.mccaig@pprww.com</w:t>
              </w:r>
            </w:hyperlink>
            <w:r w:rsidRPr="005116C8">
              <w:rPr>
                <w:color w:val="005294" w:themeColor="text2"/>
                <w:sz w:val="20"/>
                <w:szCs w:val="20"/>
              </w:rPr>
              <w:t xml:space="preserve">  </w:t>
            </w:r>
          </w:p>
          <w:p w14:paraId="68CC7699" w14:textId="77777777" w:rsidR="00B43E50" w:rsidRPr="005116C8" w:rsidRDefault="00B43E50" w:rsidP="000274A7">
            <w:pPr>
              <w:spacing w:line="276" w:lineRule="auto"/>
              <w:ind w:left="-108"/>
              <w:outlineLvl w:val="0"/>
              <w:rPr>
                <w:color w:val="005294" w:themeColor="text2"/>
                <w:sz w:val="20"/>
                <w:szCs w:val="20"/>
              </w:rPr>
            </w:pPr>
            <w:r w:rsidRPr="00DD05F4">
              <w:rPr>
                <w:rFonts w:ascii="Arial" w:hAnsi="Arial" w:cs="Arial"/>
                <w:color w:val="005294" w:themeColor="text2"/>
                <w:sz w:val="20"/>
                <w:szCs w:val="20"/>
              </w:rPr>
              <w:t>Tel: +44 207 300 6360</w:t>
            </w:r>
          </w:p>
          <w:p w14:paraId="06EEAD38" w14:textId="77777777" w:rsidR="00B43E50" w:rsidRDefault="00B43E50" w:rsidP="000274A7">
            <w:pPr>
              <w:spacing w:line="276" w:lineRule="auto"/>
              <w:ind w:left="-108"/>
              <w:outlineLvl w:val="0"/>
              <w:rPr>
                <w:rFonts w:ascii="Arial" w:hAnsi="Arial" w:cs="Arial"/>
                <w:b/>
                <w:color w:val="005294" w:themeColor="text2"/>
                <w:sz w:val="20"/>
                <w:szCs w:val="20"/>
              </w:rPr>
            </w:pPr>
          </w:p>
          <w:p w14:paraId="0D77E476" w14:textId="77777777" w:rsidR="00B43E50" w:rsidRPr="00755053" w:rsidRDefault="00B43E50" w:rsidP="000274A7">
            <w:pPr>
              <w:spacing w:line="276" w:lineRule="auto"/>
              <w:ind w:left="-108"/>
              <w:outlineLvl w:val="0"/>
              <w:rPr>
                <w:rFonts w:ascii="Arial" w:hAnsi="Arial" w:cs="Arial"/>
                <w:color w:val="005294" w:themeColor="text2"/>
                <w:sz w:val="20"/>
                <w:szCs w:val="20"/>
              </w:rPr>
            </w:pPr>
          </w:p>
        </w:tc>
        <w:tc>
          <w:tcPr>
            <w:tcW w:w="5096" w:type="dxa"/>
          </w:tcPr>
          <w:p w14:paraId="4A0B3953" w14:textId="77777777" w:rsidR="00BC3A24" w:rsidRPr="00E237D1" w:rsidRDefault="00BC3A24" w:rsidP="00BC3A24">
            <w:pPr>
              <w:pStyle w:val="NoSpacing"/>
            </w:pPr>
            <w:r w:rsidRPr="00E237D1">
              <w:t>Joan Lew, Senior Manager, Communications</w:t>
            </w:r>
          </w:p>
          <w:p w14:paraId="2BA2FDF2" w14:textId="77777777" w:rsidR="00BC3A24" w:rsidRPr="00E237D1" w:rsidRDefault="00BC3A24" w:rsidP="00BC3A24">
            <w:pPr>
              <w:pStyle w:val="NoSpacing"/>
            </w:pPr>
            <w:r w:rsidRPr="00E237D1">
              <w:t xml:space="preserve">Email: </w:t>
            </w:r>
            <w:hyperlink r:id="rId14" w:history="1">
              <w:r w:rsidRPr="00E237D1">
                <w:rPr>
                  <w:rStyle w:val="Hyperlink"/>
                  <w:rFonts w:eastAsia="Times New Roman"/>
                </w:rPr>
                <w:t>joan.lew@adgm.com</w:t>
              </w:r>
            </w:hyperlink>
          </w:p>
          <w:p w14:paraId="26F4E9C2" w14:textId="77777777" w:rsidR="00BC3A24" w:rsidRPr="00E237D1" w:rsidRDefault="00BC3A24" w:rsidP="00BC3A24">
            <w:pPr>
              <w:pStyle w:val="NoSpacing"/>
            </w:pPr>
            <w:r w:rsidRPr="00E237D1">
              <w:t xml:space="preserve">Telephone: +971 2 333 8858 </w:t>
            </w:r>
          </w:p>
          <w:p w14:paraId="1CB87DD6" w14:textId="77777777" w:rsidR="00BC3A24" w:rsidRPr="00E237D1" w:rsidRDefault="00BC3A24" w:rsidP="00BC3A24">
            <w:pPr>
              <w:pStyle w:val="NoSpacing"/>
            </w:pPr>
            <w:r w:rsidRPr="00E237D1">
              <w:t xml:space="preserve">Online: www.adgm.com </w:t>
            </w:r>
          </w:p>
          <w:p w14:paraId="4B842F4D" w14:textId="77777777" w:rsidR="00B43E50" w:rsidRPr="00755053" w:rsidRDefault="00B43E50" w:rsidP="000274A7">
            <w:pPr>
              <w:spacing w:line="276" w:lineRule="auto"/>
              <w:outlineLvl w:val="0"/>
              <w:rPr>
                <w:rFonts w:ascii="Arial" w:hAnsi="Arial" w:cs="Arial"/>
                <w:color w:val="005294" w:themeColor="text2"/>
                <w:sz w:val="20"/>
                <w:szCs w:val="20"/>
              </w:rPr>
            </w:pPr>
          </w:p>
        </w:tc>
      </w:tr>
    </w:tbl>
    <w:p w14:paraId="028F4E40" w14:textId="3E122AFD" w:rsidR="00B43E50" w:rsidRDefault="00B43E50">
      <w:pPr>
        <w:rPr>
          <w:rFonts w:ascii="Arial" w:hAnsi="Arial" w:cs="Arial"/>
          <w:b/>
          <w:color w:val="333399"/>
          <w:sz w:val="20"/>
          <w:szCs w:val="20"/>
        </w:rPr>
      </w:pPr>
    </w:p>
    <w:sectPr w:rsidR="00B43E50" w:rsidSect="00AF2265">
      <w:headerReference w:type="even" r:id="rId15"/>
      <w:headerReference w:type="default" r:id="rId16"/>
      <w:headerReference w:type="first" r:id="rId17"/>
      <w:pgSz w:w="11906" w:h="16838" w:code="9"/>
      <w:pgMar w:top="170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8307B" w14:textId="77777777" w:rsidR="00E9653D" w:rsidRDefault="00E9653D">
      <w:r>
        <w:separator/>
      </w:r>
    </w:p>
  </w:endnote>
  <w:endnote w:type="continuationSeparator" w:id="0">
    <w:p w14:paraId="24F67097" w14:textId="77777777" w:rsidR="00E9653D" w:rsidRDefault="00E9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4E"/>
    <w:family w:val="auto"/>
    <w:pitch w:val="variable"/>
    <w:sig w:usb0="E00002FF" w:usb1="7AC7FFFF" w:usb2="00000012" w:usb3="00000000" w:csb0="0002000D" w:csb1="00000000"/>
  </w:font>
  <w:font w:name="Myria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CC843" w14:textId="77777777" w:rsidR="00E9653D" w:rsidRDefault="00E9653D">
      <w:r>
        <w:separator/>
      </w:r>
    </w:p>
  </w:footnote>
  <w:footnote w:type="continuationSeparator" w:id="0">
    <w:p w14:paraId="1FEAF4BB" w14:textId="77777777" w:rsidR="00E9653D" w:rsidRDefault="00E96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1FC42" w14:textId="77777777" w:rsidR="000274A7" w:rsidRDefault="006E0992">
    <w:pPr>
      <w:pStyle w:val="Header"/>
    </w:pPr>
    <w:r>
      <w:rPr>
        <w:noProof/>
      </w:rPr>
      <w:pict w14:anchorId="4E9C4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4578" o:spid="_x0000_s2059" type="#_x0000_t75" style="position:absolute;margin-left:0;margin-top:0;width:596.15pt;height:842.2pt;z-index:-251655680;mso-position-horizontal:center;mso-position-horizontal-relative:margin;mso-position-vertical:center;mso-position-vertical-relative:margin" o:allowincell="f">
          <v:imagedata r:id="rId1" o:title="temenos-watermark-left"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875D9" w14:textId="684BA98D" w:rsidR="000274A7" w:rsidRDefault="000274A7" w:rsidP="00932717">
    <w:pPr>
      <w:pStyle w:val="Header"/>
    </w:pPr>
    <w:r>
      <w:rPr>
        <w:rFonts w:ascii="Arial" w:hAnsi="Arial" w:cs="Arial"/>
        <w:b/>
        <w:color w:val="4F81BD"/>
      </w:rPr>
      <w:t xml:space="preserve"> </w:t>
    </w:r>
  </w:p>
  <w:p w14:paraId="1B3DC932" w14:textId="5B9FD12D" w:rsidR="000274A7" w:rsidRDefault="000274A7">
    <w:pPr>
      <w:pStyle w:val="Header"/>
    </w:pPr>
  </w:p>
  <w:p w14:paraId="2C5C41F5" w14:textId="794FB8F0" w:rsidR="000274A7" w:rsidRDefault="000274A7">
    <w:pPr>
      <w:pStyle w:val="Header"/>
    </w:pPr>
  </w:p>
  <w:p w14:paraId="6A5B0FB8" w14:textId="19C1BF07" w:rsidR="000274A7" w:rsidRDefault="000274A7">
    <w:pPr>
      <w:pStyle w:val="Header"/>
    </w:pPr>
  </w:p>
  <w:p w14:paraId="4276FD21" w14:textId="2189671D" w:rsidR="000274A7" w:rsidRDefault="000274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7EF4E" w14:textId="77777777" w:rsidR="000274A7" w:rsidRDefault="006E0992">
    <w:pPr>
      <w:pStyle w:val="Header"/>
    </w:pPr>
    <w:r>
      <w:rPr>
        <w:noProof/>
      </w:rPr>
      <w:pict w14:anchorId="62FCE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4577" o:spid="_x0000_s2058" type="#_x0000_t75" style="position:absolute;margin-left:0;margin-top:0;width:596.15pt;height:842.2pt;z-index:-251656704;mso-position-horizontal:center;mso-position-horizontal-relative:margin;mso-position-vertical:center;mso-position-vertical-relative:margin" o:allowincell="f">
          <v:imagedata r:id="rId1" o:title="temenos-watermark-left"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024"/>
    <w:multiLevelType w:val="hybridMultilevel"/>
    <w:tmpl w:val="404E490A"/>
    <w:lvl w:ilvl="0" w:tplc="0C090001">
      <w:start w:val="1"/>
      <w:numFmt w:val="bullet"/>
      <w:lvlText w:val=""/>
      <w:lvlJc w:val="left"/>
      <w:pPr>
        <w:ind w:left="108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15:restartNumberingAfterBreak="0">
    <w:nsid w:val="06B9078A"/>
    <w:multiLevelType w:val="hybridMultilevel"/>
    <w:tmpl w:val="EC22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2381C"/>
    <w:multiLevelType w:val="hybridMultilevel"/>
    <w:tmpl w:val="2688A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27C21"/>
    <w:multiLevelType w:val="hybridMultilevel"/>
    <w:tmpl w:val="B8A6420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1453582"/>
    <w:multiLevelType w:val="hybridMultilevel"/>
    <w:tmpl w:val="55703AB4"/>
    <w:lvl w:ilvl="0" w:tplc="61545128">
      <w:numFmt w:val="bullet"/>
      <w:lvlText w:val="-"/>
      <w:lvlJc w:val="left"/>
      <w:pPr>
        <w:ind w:left="360" w:hanging="360"/>
      </w:pPr>
      <w:rPr>
        <w:rFonts w:ascii="Verdana" w:eastAsia="Calibri" w:hAnsi="Verdan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B664164"/>
    <w:multiLevelType w:val="hybridMultilevel"/>
    <w:tmpl w:val="6D08536A"/>
    <w:lvl w:ilvl="0" w:tplc="3D1CB8D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F0526"/>
    <w:multiLevelType w:val="hybridMultilevel"/>
    <w:tmpl w:val="B212E550"/>
    <w:lvl w:ilvl="0" w:tplc="DB5029B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D7F01"/>
    <w:multiLevelType w:val="hybridMultilevel"/>
    <w:tmpl w:val="57DA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45257"/>
    <w:multiLevelType w:val="hybridMultilevel"/>
    <w:tmpl w:val="F594E81A"/>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36A352EF"/>
    <w:multiLevelType w:val="hybridMultilevel"/>
    <w:tmpl w:val="C6DC9E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35321"/>
    <w:multiLevelType w:val="hybridMultilevel"/>
    <w:tmpl w:val="C694A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7123CA1"/>
    <w:multiLevelType w:val="hybridMultilevel"/>
    <w:tmpl w:val="5ABA0176"/>
    <w:lvl w:ilvl="0" w:tplc="68563C6E">
      <w:start w:val="1"/>
      <w:numFmt w:val="bullet"/>
      <w:lvlText w:val="•"/>
      <w:lvlJc w:val="left"/>
      <w:pPr>
        <w:tabs>
          <w:tab w:val="num" w:pos="720"/>
        </w:tabs>
        <w:ind w:left="720" w:hanging="360"/>
      </w:pPr>
      <w:rPr>
        <w:rFonts w:ascii="Arial" w:hAnsi="Arial" w:hint="default"/>
      </w:rPr>
    </w:lvl>
    <w:lvl w:ilvl="1" w:tplc="C700CEC6" w:tentative="1">
      <w:start w:val="1"/>
      <w:numFmt w:val="bullet"/>
      <w:lvlText w:val="•"/>
      <w:lvlJc w:val="left"/>
      <w:pPr>
        <w:tabs>
          <w:tab w:val="num" w:pos="1440"/>
        </w:tabs>
        <w:ind w:left="1440" w:hanging="360"/>
      </w:pPr>
      <w:rPr>
        <w:rFonts w:ascii="Arial" w:hAnsi="Arial" w:hint="default"/>
      </w:rPr>
    </w:lvl>
    <w:lvl w:ilvl="2" w:tplc="4106FC40" w:tentative="1">
      <w:start w:val="1"/>
      <w:numFmt w:val="bullet"/>
      <w:lvlText w:val="•"/>
      <w:lvlJc w:val="left"/>
      <w:pPr>
        <w:tabs>
          <w:tab w:val="num" w:pos="2160"/>
        </w:tabs>
        <w:ind w:left="2160" w:hanging="360"/>
      </w:pPr>
      <w:rPr>
        <w:rFonts w:ascii="Arial" w:hAnsi="Arial" w:hint="default"/>
      </w:rPr>
    </w:lvl>
    <w:lvl w:ilvl="3" w:tplc="C50296F2" w:tentative="1">
      <w:start w:val="1"/>
      <w:numFmt w:val="bullet"/>
      <w:lvlText w:val="•"/>
      <w:lvlJc w:val="left"/>
      <w:pPr>
        <w:tabs>
          <w:tab w:val="num" w:pos="2880"/>
        </w:tabs>
        <w:ind w:left="2880" w:hanging="360"/>
      </w:pPr>
      <w:rPr>
        <w:rFonts w:ascii="Arial" w:hAnsi="Arial" w:hint="default"/>
      </w:rPr>
    </w:lvl>
    <w:lvl w:ilvl="4" w:tplc="3724AE38" w:tentative="1">
      <w:start w:val="1"/>
      <w:numFmt w:val="bullet"/>
      <w:lvlText w:val="•"/>
      <w:lvlJc w:val="left"/>
      <w:pPr>
        <w:tabs>
          <w:tab w:val="num" w:pos="3600"/>
        </w:tabs>
        <w:ind w:left="3600" w:hanging="360"/>
      </w:pPr>
      <w:rPr>
        <w:rFonts w:ascii="Arial" w:hAnsi="Arial" w:hint="default"/>
      </w:rPr>
    </w:lvl>
    <w:lvl w:ilvl="5" w:tplc="290AE616" w:tentative="1">
      <w:start w:val="1"/>
      <w:numFmt w:val="bullet"/>
      <w:lvlText w:val="•"/>
      <w:lvlJc w:val="left"/>
      <w:pPr>
        <w:tabs>
          <w:tab w:val="num" w:pos="4320"/>
        </w:tabs>
        <w:ind w:left="4320" w:hanging="360"/>
      </w:pPr>
      <w:rPr>
        <w:rFonts w:ascii="Arial" w:hAnsi="Arial" w:hint="default"/>
      </w:rPr>
    </w:lvl>
    <w:lvl w:ilvl="6" w:tplc="5D42151C" w:tentative="1">
      <w:start w:val="1"/>
      <w:numFmt w:val="bullet"/>
      <w:lvlText w:val="•"/>
      <w:lvlJc w:val="left"/>
      <w:pPr>
        <w:tabs>
          <w:tab w:val="num" w:pos="5040"/>
        </w:tabs>
        <w:ind w:left="5040" w:hanging="360"/>
      </w:pPr>
      <w:rPr>
        <w:rFonts w:ascii="Arial" w:hAnsi="Arial" w:hint="default"/>
      </w:rPr>
    </w:lvl>
    <w:lvl w:ilvl="7" w:tplc="2C58B29C" w:tentative="1">
      <w:start w:val="1"/>
      <w:numFmt w:val="bullet"/>
      <w:lvlText w:val="•"/>
      <w:lvlJc w:val="left"/>
      <w:pPr>
        <w:tabs>
          <w:tab w:val="num" w:pos="5760"/>
        </w:tabs>
        <w:ind w:left="5760" w:hanging="360"/>
      </w:pPr>
      <w:rPr>
        <w:rFonts w:ascii="Arial" w:hAnsi="Arial" w:hint="default"/>
      </w:rPr>
    </w:lvl>
    <w:lvl w:ilvl="8" w:tplc="885A64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E153F5"/>
    <w:multiLevelType w:val="hybridMultilevel"/>
    <w:tmpl w:val="31701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81517"/>
    <w:multiLevelType w:val="hybridMultilevel"/>
    <w:tmpl w:val="2C2E36BE"/>
    <w:lvl w:ilvl="0" w:tplc="99D40012">
      <w:start w:val="1"/>
      <w:numFmt w:val="bullet"/>
      <w:lvlText w:val="•"/>
      <w:lvlJc w:val="left"/>
      <w:pPr>
        <w:tabs>
          <w:tab w:val="num" w:pos="720"/>
        </w:tabs>
        <w:ind w:left="720" w:hanging="360"/>
      </w:pPr>
      <w:rPr>
        <w:rFonts w:ascii="Arial" w:hAnsi="Arial" w:hint="default"/>
      </w:rPr>
    </w:lvl>
    <w:lvl w:ilvl="1" w:tplc="1A4E7D78" w:tentative="1">
      <w:start w:val="1"/>
      <w:numFmt w:val="bullet"/>
      <w:lvlText w:val="•"/>
      <w:lvlJc w:val="left"/>
      <w:pPr>
        <w:tabs>
          <w:tab w:val="num" w:pos="1440"/>
        </w:tabs>
        <w:ind w:left="1440" w:hanging="360"/>
      </w:pPr>
      <w:rPr>
        <w:rFonts w:ascii="Arial" w:hAnsi="Arial" w:hint="default"/>
      </w:rPr>
    </w:lvl>
    <w:lvl w:ilvl="2" w:tplc="D46CD4B6" w:tentative="1">
      <w:start w:val="1"/>
      <w:numFmt w:val="bullet"/>
      <w:lvlText w:val="•"/>
      <w:lvlJc w:val="left"/>
      <w:pPr>
        <w:tabs>
          <w:tab w:val="num" w:pos="2160"/>
        </w:tabs>
        <w:ind w:left="2160" w:hanging="360"/>
      </w:pPr>
      <w:rPr>
        <w:rFonts w:ascii="Arial" w:hAnsi="Arial" w:hint="default"/>
      </w:rPr>
    </w:lvl>
    <w:lvl w:ilvl="3" w:tplc="FFB088E0" w:tentative="1">
      <w:start w:val="1"/>
      <w:numFmt w:val="bullet"/>
      <w:lvlText w:val="•"/>
      <w:lvlJc w:val="left"/>
      <w:pPr>
        <w:tabs>
          <w:tab w:val="num" w:pos="2880"/>
        </w:tabs>
        <w:ind w:left="2880" w:hanging="360"/>
      </w:pPr>
      <w:rPr>
        <w:rFonts w:ascii="Arial" w:hAnsi="Arial" w:hint="default"/>
      </w:rPr>
    </w:lvl>
    <w:lvl w:ilvl="4" w:tplc="7A72F258" w:tentative="1">
      <w:start w:val="1"/>
      <w:numFmt w:val="bullet"/>
      <w:lvlText w:val="•"/>
      <w:lvlJc w:val="left"/>
      <w:pPr>
        <w:tabs>
          <w:tab w:val="num" w:pos="3600"/>
        </w:tabs>
        <w:ind w:left="3600" w:hanging="360"/>
      </w:pPr>
      <w:rPr>
        <w:rFonts w:ascii="Arial" w:hAnsi="Arial" w:hint="default"/>
      </w:rPr>
    </w:lvl>
    <w:lvl w:ilvl="5" w:tplc="A0E2AC16" w:tentative="1">
      <w:start w:val="1"/>
      <w:numFmt w:val="bullet"/>
      <w:lvlText w:val="•"/>
      <w:lvlJc w:val="left"/>
      <w:pPr>
        <w:tabs>
          <w:tab w:val="num" w:pos="4320"/>
        </w:tabs>
        <w:ind w:left="4320" w:hanging="360"/>
      </w:pPr>
      <w:rPr>
        <w:rFonts w:ascii="Arial" w:hAnsi="Arial" w:hint="default"/>
      </w:rPr>
    </w:lvl>
    <w:lvl w:ilvl="6" w:tplc="48902EFA" w:tentative="1">
      <w:start w:val="1"/>
      <w:numFmt w:val="bullet"/>
      <w:lvlText w:val="•"/>
      <w:lvlJc w:val="left"/>
      <w:pPr>
        <w:tabs>
          <w:tab w:val="num" w:pos="5040"/>
        </w:tabs>
        <w:ind w:left="5040" w:hanging="360"/>
      </w:pPr>
      <w:rPr>
        <w:rFonts w:ascii="Arial" w:hAnsi="Arial" w:hint="default"/>
      </w:rPr>
    </w:lvl>
    <w:lvl w:ilvl="7" w:tplc="AAE228EE" w:tentative="1">
      <w:start w:val="1"/>
      <w:numFmt w:val="bullet"/>
      <w:lvlText w:val="•"/>
      <w:lvlJc w:val="left"/>
      <w:pPr>
        <w:tabs>
          <w:tab w:val="num" w:pos="5760"/>
        </w:tabs>
        <w:ind w:left="5760" w:hanging="360"/>
      </w:pPr>
      <w:rPr>
        <w:rFonts w:ascii="Arial" w:hAnsi="Arial" w:hint="default"/>
      </w:rPr>
    </w:lvl>
    <w:lvl w:ilvl="8" w:tplc="7A826E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0E262C"/>
    <w:multiLevelType w:val="hybridMultilevel"/>
    <w:tmpl w:val="7AF6C2FE"/>
    <w:lvl w:ilvl="0" w:tplc="335E20D0">
      <w:start w:val="1"/>
      <w:numFmt w:val="bullet"/>
      <w:lvlText w:val=""/>
      <w:lvlJc w:val="left"/>
      <w:pPr>
        <w:tabs>
          <w:tab w:val="num" w:pos="720"/>
        </w:tabs>
        <w:ind w:left="720" w:hanging="360"/>
      </w:pPr>
      <w:rPr>
        <w:rFonts w:ascii="Wingdings" w:hAnsi="Wingdings" w:hint="default"/>
      </w:rPr>
    </w:lvl>
    <w:lvl w:ilvl="1" w:tplc="4A005F60">
      <w:start w:val="1"/>
      <w:numFmt w:val="bullet"/>
      <w:lvlText w:val=""/>
      <w:lvlJc w:val="left"/>
      <w:pPr>
        <w:tabs>
          <w:tab w:val="num" w:pos="1440"/>
        </w:tabs>
        <w:ind w:left="1440" w:hanging="360"/>
      </w:pPr>
      <w:rPr>
        <w:rFonts w:ascii="Wingdings" w:hAnsi="Wingdings" w:hint="default"/>
      </w:rPr>
    </w:lvl>
    <w:lvl w:ilvl="2" w:tplc="56F67096" w:tentative="1">
      <w:start w:val="1"/>
      <w:numFmt w:val="bullet"/>
      <w:lvlText w:val=""/>
      <w:lvlJc w:val="left"/>
      <w:pPr>
        <w:tabs>
          <w:tab w:val="num" w:pos="2160"/>
        </w:tabs>
        <w:ind w:left="2160" w:hanging="360"/>
      </w:pPr>
      <w:rPr>
        <w:rFonts w:ascii="Wingdings" w:hAnsi="Wingdings" w:hint="default"/>
      </w:rPr>
    </w:lvl>
    <w:lvl w:ilvl="3" w:tplc="B8AC2A48" w:tentative="1">
      <w:start w:val="1"/>
      <w:numFmt w:val="bullet"/>
      <w:lvlText w:val=""/>
      <w:lvlJc w:val="left"/>
      <w:pPr>
        <w:tabs>
          <w:tab w:val="num" w:pos="2880"/>
        </w:tabs>
        <w:ind w:left="2880" w:hanging="360"/>
      </w:pPr>
      <w:rPr>
        <w:rFonts w:ascii="Wingdings" w:hAnsi="Wingdings" w:hint="default"/>
      </w:rPr>
    </w:lvl>
    <w:lvl w:ilvl="4" w:tplc="93DE3E86" w:tentative="1">
      <w:start w:val="1"/>
      <w:numFmt w:val="bullet"/>
      <w:lvlText w:val=""/>
      <w:lvlJc w:val="left"/>
      <w:pPr>
        <w:tabs>
          <w:tab w:val="num" w:pos="3600"/>
        </w:tabs>
        <w:ind w:left="3600" w:hanging="360"/>
      </w:pPr>
      <w:rPr>
        <w:rFonts w:ascii="Wingdings" w:hAnsi="Wingdings" w:hint="default"/>
      </w:rPr>
    </w:lvl>
    <w:lvl w:ilvl="5" w:tplc="0C86DC70" w:tentative="1">
      <w:start w:val="1"/>
      <w:numFmt w:val="bullet"/>
      <w:lvlText w:val=""/>
      <w:lvlJc w:val="left"/>
      <w:pPr>
        <w:tabs>
          <w:tab w:val="num" w:pos="4320"/>
        </w:tabs>
        <w:ind w:left="4320" w:hanging="360"/>
      </w:pPr>
      <w:rPr>
        <w:rFonts w:ascii="Wingdings" w:hAnsi="Wingdings" w:hint="default"/>
      </w:rPr>
    </w:lvl>
    <w:lvl w:ilvl="6" w:tplc="5B86BEBA" w:tentative="1">
      <w:start w:val="1"/>
      <w:numFmt w:val="bullet"/>
      <w:lvlText w:val=""/>
      <w:lvlJc w:val="left"/>
      <w:pPr>
        <w:tabs>
          <w:tab w:val="num" w:pos="5040"/>
        </w:tabs>
        <w:ind w:left="5040" w:hanging="360"/>
      </w:pPr>
      <w:rPr>
        <w:rFonts w:ascii="Wingdings" w:hAnsi="Wingdings" w:hint="default"/>
      </w:rPr>
    </w:lvl>
    <w:lvl w:ilvl="7" w:tplc="A06008EC" w:tentative="1">
      <w:start w:val="1"/>
      <w:numFmt w:val="bullet"/>
      <w:lvlText w:val=""/>
      <w:lvlJc w:val="left"/>
      <w:pPr>
        <w:tabs>
          <w:tab w:val="num" w:pos="5760"/>
        </w:tabs>
        <w:ind w:left="5760" w:hanging="360"/>
      </w:pPr>
      <w:rPr>
        <w:rFonts w:ascii="Wingdings" w:hAnsi="Wingdings" w:hint="default"/>
      </w:rPr>
    </w:lvl>
    <w:lvl w:ilvl="8" w:tplc="B03A29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F91D1D"/>
    <w:multiLevelType w:val="hybridMultilevel"/>
    <w:tmpl w:val="EA5AFDB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071862"/>
    <w:multiLevelType w:val="hybridMultilevel"/>
    <w:tmpl w:val="8046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97547"/>
    <w:multiLevelType w:val="hybridMultilevel"/>
    <w:tmpl w:val="EE9A2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3E67EA3"/>
    <w:multiLevelType w:val="hybridMultilevel"/>
    <w:tmpl w:val="1458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A06CE0"/>
    <w:multiLevelType w:val="hybridMultilevel"/>
    <w:tmpl w:val="1C7E84F4"/>
    <w:lvl w:ilvl="0" w:tplc="E5E4E666">
      <w:start w:val="1"/>
      <w:numFmt w:val="bullet"/>
      <w:lvlText w:val="•"/>
      <w:lvlJc w:val="left"/>
      <w:pPr>
        <w:tabs>
          <w:tab w:val="num" w:pos="720"/>
        </w:tabs>
        <w:ind w:left="720" w:hanging="360"/>
      </w:pPr>
      <w:rPr>
        <w:rFonts w:ascii="Arial" w:hAnsi="Arial" w:hint="default"/>
      </w:rPr>
    </w:lvl>
    <w:lvl w:ilvl="1" w:tplc="8CECBEAA" w:tentative="1">
      <w:start w:val="1"/>
      <w:numFmt w:val="bullet"/>
      <w:lvlText w:val="•"/>
      <w:lvlJc w:val="left"/>
      <w:pPr>
        <w:tabs>
          <w:tab w:val="num" w:pos="1440"/>
        </w:tabs>
        <w:ind w:left="1440" w:hanging="360"/>
      </w:pPr>
      <w:rPr>
        <w:rFonts w:ascii="Arial" w:hAnsi="Arial" w:hint="default"/>
      </w:rPr>
    </w:lvl>
    <w:lvl w:ilvl="2" w:tplc="0F0A2DA4" w:tentative="1">
      <w:start w:val="1"/>
      <w:numFmt w:val="bullet"/>
      <w:lvlText w:val="•"/>
      <w:lvlJc w:val="left"/>
      <w:pPr>
        <w:tabs>
          <w:tab w:val="num" w:pos="2160"/>
        </w:tabs>
        <w:ind w:left="2160" w:hanging="360"/>
      </w:pPr>
      <w:rPr>
        <w:rFonts w:ascii="Arial" w:hAnsi="Arial" w:hint="default"/>
      </w:rPr>
    </w:lvl>
    <w:lvl w:ilvl="3" w:tplc="53D80E90" w:tentative="1">
      <w:start w:val="1"/>
      <w:numFmt w:val="bullet"/>
      <w:lvlText w:val="•"/>
      <w:lvlJc w:val="left"/>
      <w:pPr>
        <w:tabs>
          <w:tab w:val="num" w:pos="2880"/>
        </w:tabs>
        <w:ind w:left="2880" w:hanging="360"/>
      </w:pPr>
      <w:rPr>
        <w:rFonts w:ascii="Arial" w:hAnsi="Arial" w:hint="default"/>
      </w:rPr>
    </w:lvl>
    <w:lvl w:ilvl="4" w:tplc="EE6658E2" w:tentative="1">
      <w:start w:val="1"/>
      <w:numFmt w:val="bullet"/>
      <w:lvlText w:val="•"/>
      <w:lvlJc w:val="left"/>
      <w:pPr>
        <w:tabs>
          <w:tab w:val="num" w:pos="3600"/>
        </w:tabs>
        <w:ind w:left="3600" w:hanging="360"/>
      </w:pPr>
      <w:rPr>
        <w:rFonts w:ascii="Arial" w:hAnsi="Arial" w:hint="default"/>
      </w:rPr>
    </w:lvl>
    <w:lvl w:ilvl="5" w:tplc="42E25EF8" w:tentative="1">
      <w:start w:val="1"/>
      <w:numFmt w:val="bullet"/>
      <w:lvlText w:val="•"/>
      <w:lvlJc w:val="left"/>
      <w:pPr>
        <w:tabs>
          <w:tab w:val="num" w:pos="4320"/>
        </w:tabs>
        <w:ind w:left="4320" w:hanging="360"/>
      </w:pPr>
      <w:rPr>
        <w:rFonts w:ascii="Arial" w:hAnsi="Arial" w:hint="default"/>
      </w:rPr>
    </w:lvl>
    <w:lvl w:ilvl="6" w:tplc="D71AAF9E" w:tentative="1">
      <w:start w:val="1"/>
      <w:numFmt w:val="bullet"/>
      <w:lvlText w:val="•"/>
      <w:lvlJc w:val="left"/>
      <w:pPr>
        <w:tabs>
          <w:tab w:val="num" w:pos="5040"/>
        </w:tabs>
        <w:ind w:left="5040" w:hanging="360"/>
      </w:pPr>
      <w:rPr>
        <w:rFonts w:ascii="Arial" w:hAnsi="Arial" w:hint="default"/>
      </w:rPr>
    </w:lvl>
    <w:lvl w:ilvl="7" w:tplc="AEA22428" w:tentative="1">
      <w:start w:val="1"/>
      <w:numFmt w:val="bullet"/>
      <w:lvlText w:val="•"/>
      <w:lvlJc w:val="left"/>
      <w:pPr>
        <w:tabs>
          <w:tab w:val="num" w:pos="5760"/>
        </w:tabs>
        <w:ind w:left="5760" w:hanging="360"/>
      </w:pPr>
      <w:rPr>
        <w:rFonts w:ascii="Arial" w:hAnsi="Arial" w:hint="default"/>
      </w:rPr>
    </w:lvl>
    <w:lvl w:ilvl="8" w:tplc="853A946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EA141D6"/>
    <w:multiLevelType w:val="hybridMultilevel"/>
    <w:tmpl w:val="E44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2"/>
  </w:num>
  <w:num w:numId="4">
    <w:abstractNumId w:val="16"/>
  </w:num>
  <w:num w:numId="5">
    <w:abstractNumId w:val="9"/>
  </w:num>
  <w:num w:numId="6">
    <w:abstractNumId w:val="12"/>
  </w:num>
  <w:num w:numId="7">
    <w:abstractNumId w:val="7"/>
  </w:num>
  <w:num w:numId="8">
    <w:abstractNumId w:val="5"/>
  </w:num>
  <w:num w:numId="9">
    <w:abstractNumId w:val="13"/>
  </w:num>
  <w:num w:numId="10">
    <w:abstractNumId w:val="11"/>
  </w:num>
  <w:num w:numId="11">
    <w:abstractNumId w:val="14"/>
  </w:num>
  <w:num w:numId="12">
    <w:abstractNumId w:val="8"/>
  </w:num>
  <w:num w:numId="13">
    <w:abstractNumId w:val="20"/>
  </w:num>
  <w:num w:numId="14">
    <w:abstractNumId w:val="19"/>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4"/>
  </w:num>
  <w:num w:numId="19">
    <w:abstractNumId w:val="4"/>
  </w:num>
  <w:num w:numId="20">
    <w:abstractNumId w:val="18"/>
  </w:num>
  <w:num w:numId="21">
    <w:abstractNumId w:val="1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CD8"/>
    <w:rsid w:val="00000EF9"/>
    <w:rsid w:val="000028F4"/>
    <w:rsid w:val="00002B08"/>
    <w:rsid w:val="00012495"/>
    <w:rsid w:val="00014E44"/>
    <w:rsid w:val="00015A69"/>
    <w:rsid w:val="00015F30"/>
    <w:rsid w:val="000168B7"/>
    <w:rsid w:val="0002004E"/>
    <w:rsid w:val="00021478"/>
    <w:rsid w:val="00023CF8"/>
    <w:rsid w:val="00024E67"/>
    <w:rsid w:val="000274A7"/>
    <w:rsid w:val="00032942"/>
    <w:rsid w:val="00033F33"/>
    <w:rsid w:val="0003571F"/>
    <w:rsid w:val="0004047F"/>
    <w:rsid w:val="00045E0D"/>
    <w:rsid w:val="00047659"/>
    <w:rsid w:val="00047A16"/>
    <w:rsid w:val="0005443F"/>
    <w:rsid w:val="000549EA"/>
    <w:rsid w:val="00055316"/>
    <w:rsid w:val="00055461"/>
    <w:rsid w:val="000554E6"/>
    <w:rsid w:val="00061314"/>
    <w:rsid w:val="0006197F"/>
    <w:rsid w:val="00063050"/>
    <w:rsid w:val="00063E14"/>
    <w:rsid w:val="00064880"/>
    <w:rsid w:val="00070A19"/>
    <w:rsid w:val="000733C2"/>
    <w:rsid w:val="00074AB8"/>
    <w:rsid w:val="000758A6"/>
    <w:rsid w:val="0007616C"/>
    <w:rsid w:val="0007636C"/>
    <w:rsid w:val="00081A0C"/>
    <w:rsid w:val="000824D6"/>
    <w:rsid w:val="00087115"/>
    <w:rsid w:val="000912F1"/>
    <w:rsid w:val="00093476"/>
    <w:rsid w:val="0009560B"/>
    <w:rsid w:val="00095EE9"/>
    <w:rsid w:val="000A0A52"/>
    <w:rsid w:val="000A0CD7"/>
    <w:rsid w:val="000A1629"/>
    <w:rsid w:val="000A18F3"/>
    <w:rsid w:val="000A1CA7"/>
    <w:rsid w:val="000A250B"/>
    <w:rsid w:val="000A6D0F"/>
    <w:rsid w:val="000A741E"/>
    <w:rsid w:val="000B0B87"/>
    <w:rsid w:val="000B4510"/>
    <w:rsid w:val="000B5297"/>
    <w:rsid w:val="000C04EF"/>
    <w:rsid w:val="000C0C39"/>
    <w:rsid w:val="000C1234"/>
    <w:rsid w:val="000C1E8C"/>
    <w:rsid w:val="000C3020"/>
    <w:rsid w:val="000C3B12"/>
    <w:rsid w:val="000C43F4"/>
    <w:rsid w:val="000C4FC1"/>
    <w:rsid w:val="000D3834"/>
    <w:rsid w:val="000D61DE"/>
    <w:rsid w:val="000D6918"/>
    <w:rsid w:val="000D74B8"/>
    <w:rsid w:val="000E0D3A"/>
    <w:rsid w:val="000E20CA"/>
    <w:rsid w:val="000E36D5"/>
    <w:rsid w:val="000E448A"/>
    <w:rsid w:val="000E4644"/>
    <w:rsid w:val="000E49A2"/>
    <w:rsid w:val="000E653F"/>
    <w:rsid w:val="000E7777"/>
    <w:rsid w:val="000F39CA"/>
    <w:rsid w:val="000F6515"/>
    <w:rsid w:val="000F7D57"/>
    <w:rsid w:val="00107D19"/>
    <w:rsid w:val="001210B6"/>
    <w:rsid w:val="00123DDD"/>
    <w:rsid w:val="00124701"/>
    <w:rsid w:val="00125F11"/>
    <w:rsid w:val="001264C7"/>
    <w:rsid w:val="0013059F"/>
    <w:rsid w:val="00130617"/>
    <w:rsid w:val="0013085F"/>
    <w:rsid w:val="00134DD0"/>
    <w:rsid w:val="00143831"/>
    <w:rsid w:val="00144F15"/>
    <w:rsid w:val="00146276"/>
    <w:rsid w:val="00146CD1"/>
    <w:rsid w:val="00147A80"/>
    <w:rsid w:val="001506E5"/>
    <w:rsid w:val="001513DC"/>
    <w:rsid w:val="00152F10"/>
    <w:rsid w:val="001569D8"/>
    <w:rsid w:val="00156AB0"/>
    <w:rsid w:val="001570A2"/>
    <w:rsid w:val="00162493"/>
    <w:rsid w:val="001635BF"/>
    <w:rsid w:val="001653CD"/>
    <w:rsid w:val="00167B01"/>
    <w:rsid w:val="00167FFE"/>
    <w:rsid w:val="0017215A"/>
    <w:rsid w:val="0017241A"/>
    <w:rsid w:val="001808DB"/>
    <w:rsid w:val="00181010"/>
    <w:rsid w:val="0018201E"/>
    <w:rsid w:val="00183952"/>
    <w:rsid w:val="001839C7"/>
    <w:rsid w:val="00184EC2"/>
    <w:rsid w:val="00186AFC"/>
    <w:rsid w:val="00187399"/>
    <w:rsid w:val="001909F9"/>
    <w:rsid w:val="001931B8"/>
    <w:rsid w:val="0019773E"/>
    <w:rsid w:val="001A0E06"/>
    <w:rsid w:val="001A5E44"/>
    <w:rsid w:val="001B1EFC"/>
    <w:rsid w:val="001B4BF4"/>
    <w:rsid w:val="001B62DB"/>
    <w:rsid w:val="001C023F"/>
    <w:rsid w:val="001C251C"/>
    <w:rsid w:val="001C2A0B"/>
    <w:rsid w:val="001C522C"/>
    <w:rsid w:val="001D167F"/>
    <w:rsid w:val="001D56A7"/>
    <w:rsid w:val="001D5CB6"/>
    <w:rsid w:val="001D63D8"/>
    <w:rsid w:val="001D71E9"/>
    <w:rsid w:val="001E0277"/>
    <w:rsid w:val="001E26E1"/>
    <w:rsid w:val="001E3662"/>
    <w:rsid w:val="001E3EA6"/>
    <w:rsid w:val="001E4EE4"/>
    <w:rsid w:val="001E646E"/>
    <w:rsid w:val="001E773C"/>
    <w:rsid w:val="001E7A81"/>
    <w:rsid w:val="001F02D3"/>
    <w:rsid w:val="001F09F7"/>
    <w:rsid w:val="001F0D67"/>
    <w:rsid w:val="001F1093"/>
    <w:rsid w:val="001F1FC1"/>
    <w:rsid w:val="001F21E7"/>
    <w:rsid w:val="001F39A1"/>
    <w:rsid w:val="001F3AD2"/>
    <w:rsid w:val="001F53A5"/>
    <w:rsid w:val="001F6AB6"/>
    <w:rsid w:val="00200ACC"/>
    <w:rsid w:val="0020269C"/>
    <w:rsid w:val="0020566C"/>
    <w:rsid w:val="00205A9B"/>
    <w:rsid w:val="00207F06"/>
    <w:rsid w:val="00211722"/>
    <w:rsid w:val="002144BF"/>
    <w:rsid w:val="00214AC8"/>
    <w:rsid w:val="00224183"/>
    <w:rsid w:val="0022603D"/>
    <w:rsid w:val="002277F6"/>
    <w:rsid w:val="002321CE"/>
    <w:rsid w:val="002347FC"/>
    <w:rsid w:val="00236535"/>
    <w:rsid w:val="0023767A"/>
    <w:rsid w:val="00241434"/>
    <w:rsid w:val="00243CE2"/>
    <w:rsid w:val="00243E86"/>
    <w:rsid w:val="00246339"/>
    <w:rsid w:val="002476F3"/>
    <w:rsid w:val="00251583"/>
    <w:rsid w:val="0025283B"/>
    <w:rsid w:val="00253790"/>
    <w:rsid w:val="0025661F"/>
    <w:rsid w:val="00262CB3"/>
    <w:rsid w:val="002647CB"/>
    <w:rsid w:val="00265E26"/>
    <w:rsid w:val="00274E02"/>
    <w:rsid w:val="00276EB6"/>
    <w:rsid w:val="00276F6B"/>
    <w:rsid w:val="00276FFF"/>
    <w:rsid w:val="0028260C"/>
    <w:rsid w:val="00283677"/>
    <w:rsid w:val="002844B4"/>
    <w:rsid w:val="00284B53"/>
    <w:rsid w:val="0028734D"/>
    <w:rsid w:val="00287549"/>
    <w:rsid w:val="002917B4"/>
    <w:rsid w:val="00292C2B"/>
    <w:rsid w:val="00292E25"/>
    <w:rsid w:val="002A0390"/>
    <w:rsid w:val="002A12C7"/>
    <w:rsid w:val="002A3CB7"/>
    <w:rsid w:val="002A532B"/>
    <w:rsid w:val="002A762C"/>
    <w:rsid w:val="002B069F"/>
    <w:rsid w:val="002B233E"/>
    <w:rsid w:val="002B2E71"/>
    <w:rsid w:val="002B5D61"/>
    <w:rsid w:val="002B6926"/>
    <w:rsid w:val="002D089D"/>
    <w:rsid w:val="002D1005"/>
    <w:rsid w:val="002D561F"/>
    <w:rsid w:val="002D6EC5"/>
    <w:rsid w:val="002E0A48"/>
    <w:rsid w:val="002E1D19"/>
    <w:rsid w:val="002E3E82"/>
    <w:rsid w:val="002F11D6"/>
    <w:rsid w:val="002F2A67"/>
    <w:rsid w:val="00301AED"/>
    <w:rsid w:val="00303AC6"/>
    <w:rsid w:val="00305145"/>
    <w:rsid w:val="003061D3"/>
    <w:rsid w:val="00307F94"/>
    <w:rsid w:val="00310813"/>
    <w:rsid w:val="003126D1"/>
    <w:rsid w:val="003149D1"/>
    <w:rsid w:val="00314FC9"/>
    <w:rsid w:val="003177FE"/>
    <w:rsid w:val="00320F80"/>
    <w:rsid w:val="00321F13"/>
    <w:rsid w:val="00321F63"/>
    <w:rsid w:val="00322E3B"/>
    <w:rsid w:val="00323574"/>
    <w:rsid w:val="00324D4A"/>
    <w:rsid w:val="0033304A"/>
    <w:rsid w:val="00336220"/>
    <w:rsid w:val="0033627C"/>
    <w:rsid w:val="00342641"/>
    <w:rsid w:val="00343B77"/>
    <w:rsid w:val="0034758A"/>
    <w:rsid w:val="00352AC8"/>
    <w:rsid w:val="00352D6C"/>
    <w:rsid w:val="00354CED"/>
    <w:rsid w:val="00355F89"/>
    <w:rsid w:val="003567ED"/>
    <w:rsid w:val="0036084A"/>
    <w:rsid w:val="003639A4"/>
    <w:rsid w:val="00371F00"/>
    <w:rsid w:val="00372EEF"/>
    <w:rsid w:val="0037354D"/>
    <w:rsid w:val="0037483C"/>
    <w:rsid w:val="0037507F"/>
    <w:rsid w:val="00375ADD"/>
    <w:rsid w:val="003766F6"/>
    <w:rsid w:val="003807A0"/>
    <w:rsid w:val="00380FA8"/>
    <w:rsid w:val="0038214F"/>
    <w:rsid w:val="003832FA"/>
    <w:rsid w:val="003849DB"/>
    <w:rsid w:val="00385945"/>
    <w:rsid w:val="003911A6"/>
    <w:rsid w:val="00391B62"/>
    <w:rsid w:val="00394877"/>
    <w:rsid w:val="0039535A"/>
    <w:rsid w:val="00397C8D"/>
    <w:rsid w:val="003A419B"/>
    <w:rsid w:val="003A6190"/>
    <w:rsid w:val="003A6A42"/>
    <w:rsid w:val="003B0662"/>
    <w:rsid w:val="003B15A7"/>
    <w:rsid w:val="003B423C"/>
    <w:rsid w:val="003B4A0A"/>
    <w:rsid w:val="003B50EC"/>
    <w:rsid w:val="003B64AE"/>
    <w:rsid w:val="003B66E1"/>
    <w:rsid w:val="003B7619"/>
    <w:rsid w:val="003B7EE8"/>
    <w:rsid w:val="003C31F8"/>
    <w:rsid w:val="003C3F9C"/>
    <w:rsid w:val="003D0E53"/>
    <w:rsid w:val="003E3318"/>
    <w:rsid w:val="003E4C42"/>
    <w:rsid w:val="003E598B"/>
    <w:rsid w:val="003E5C21"/>
    <w:rsid w:val="003F2EA1"/>
    <w:rsid w:val="003F3894"/>
    <w:rsid w:val="003F49E1"/>
    <w:rsid w:val="003F51FC"/>
    <w:rsid w:val="003F70F2"/>
    <w:rsid w:val="00401253"/>
    <w:rsid w:val="00401E85"/>
    <w:rsid w:val="004025D2"/>
    <w:rsid w:val="00405017"/>
    <w:rsid w:val="00411F21"/>
    <w:rsid w:val="00412923"/>
    <w:rsid w:val="00414336"/>
    <w:rsid w:val="00415155"/>
    <w:rsid w:val="00415419"/>
    <w:rsid w:val="004165F3"/>
    <w:rsid w:val="004171E3"/>
    <w:rsid w:val="004249B9"/>
    <w:rsid w:val="00425808"/>
    <w:rsid w:val="0042721A"/>
    <w:rsid w:val="00430CF2"/>
    <w:rsid w:val="00431120"/>
    <w:rsid w:val="00431BEB"/>
    <w:rsid w:val="004332DF"/>
    <w:rsid w:val="0043761B"/>
    <w:rsid w:val="004415F2"/>
    <w:rsid w:val="00442250"/>
    <w:rsid w:val="00444671"/>
    <w:rsid w:val="00446211"/>
    <w:rsid w:val="00446BD9"/>
    <w:rsid w:val="00447530"/>
    <w:rsid w:val="004501DC"/>
    <w:rsid w:val="00454198"/>
    <w:rsid w:val="004548D4"/>
    <w:rsid w:val="00457BAD"/>
    <w:rsid w:val="0046046B"/>
    <w:rsid w:val="004619CF"/>
    <w:rsid w:val="00462343"/>
    <w:rsid w:val="00465794"/>
    <w:rsid w:val="00466EB1"/>
    <w:rsid w:val="00472F68"/>
    <w:rsid w:val="0047328A"/>
    <w:rsid w:val="00473CEA"/>
    <w:rsid w:val="00476964"/>
    <w:rsid w:val="004805CD"/>
    <w:rsid w:val="00482B51"/>
    <w:rsid w:val="00483DE4"/>
    <w:rsid w:val="00486189"/>
    <w:rsid w:val="0048640A"/>
    <w:rsid w:val="00490F2F"/>
    <w:rsid w:val="00491FD9"/>
    <w:rsid w:val="004935A1"/>
    <w:rsid w:val="00495105"/>
    <w:rsid w:val="00495DC5"/>
    <w:rsid w:val="004A13ED"/>
    <w:rsid w:val="004A7023"/>
    <w:rsid w:val="004B21E7"/>
    <w:rsid w:val="004B25E4"/>
    <w:rsid w:val="004B6476"/>
    <w:rsid w:val="004B6E0D"/>
    <w:rsid w:val="004B6E75"/>
    <w:rsid w:val="004C28B9"/>
    <w:rsid w:val="004C35DB"/>
    <w:rsid w:val="004C3FA2"/>
    <w:rsid w:val="004C40F5"/>
    <w:rsid w:val="004D106B"/>
    <w:rsid w:val="004D2DCF"/>
    <w:rsid w:val="004D4F89"/>
    <w:rsid w:val="004D7DAE"/>
    <w:rsid w:val="004E4178"/>
    <w:rsid w:val="004E78C1"/>
    <w:rsid w:val="004F3855"/>
    <w:rsid w:val="004F3D27"/>
    <w:rsid w:val="004F5785"/>
    <w:rsid w:val="004F5A15"/>
    <w:rsid w:val="0050031E"/>
    <w:rsid w:val="00500F83"/>
    <w:rsid w:val="00504339"/>
    <w:rsid w:val="00507253"/>
    <w:rsid w:val="0051200F"/>
    <w:rsid w:val="00513EBD"/>
    <w:rsid w:val="0051628F"/>
    <w:rsid w:val="005169C7"/>
    <w:rsid w:val="00520942"/>
    <w:rsid w:val="0052395F"/>
    <w:rsid w:val="0052431A"/>
    <w:rsid w:val="005252A6"/>
    <w:rsid w:val="00525F3A"/>
    <w:rsid w:val="00526909"/>
    <w:rsid w:val="00527757"/>
    <w:rsid w:val="00527AA7"/>
    <w:rsid w:val="005308EE"/>
    <w:rsid w:val="005326A3"/>
    <w:rsid w:val="00532BD2"/>
    <w:rsid w:val="00540DA5"/>
    <w:rsid w:val="00543108"/>
    <w:rsid w:val="00543500"/>
    <w:rsid w:val="005450C6"/>
    <w:rsid w:val="0055028E"/>
    <w:rsid w:val="00552D85"/>
    <w:rsid w:val="00553FEF"/>
    <w:rsid w:val="0055519B"/>
    <w:rsid w:val="0056118F"/>
    <w:rsid w:val="0056166D"/>
    <w:rsid w:val="005617A6"/>
    <w:rsid w:val="00563FBF"/>
    <w:rsid w:val="00565871"/>
    <w:rsid w:val="00574A69"/>
    <w:rsid w:val="00581FC7"/>
    <w:rsid w:val="005853F3"/>
    <w:rsid w:val="00585DCD"/>
    <w:rsid w:val="005875A4"/>
    <w:rsid w:val="00594C19"/>
    <w:rsid w:val="00595EF5"/>
    <w:rsid w:val="005A01DB"/>
    <w:rsid w:val="005A20F4"/>
    <w:rsid w:val="005A58C6"/>
    <w:rsid w:val="005A76DF"/>
    <w:rsid w:val="005B1929"/>
    <w:rsid w:val="005B33A3"/>
    <w:rsid w:val="005B4E5D"/>
    <w:rsid w:val="005B5C01"/>
    <w:rsid w:val="005B6B63"/>
    <w:rsid w:val="005B712C"/>
    <w:rsid w:val="005B77E5"/>
    <w:rsid w:val="005B7974"/>
    <w:rsid w:val="005C1C5F"/>
    <w:rsid w:val="005C4421"/>
    <w:rsid w:val="005C5801"/>
    <w:rsid w:val="005D18BD"/>
    <w:rsid w:val="005D3F19"/>
    <w:rsid w:val="005D7399"/>
    <w:rsid w:val="005D7437"/>
    <w:rsid w:val="005E3F15"/>
    <w:rsid w:val="005E485E"/>
    <w:rsid w:val="005E5AC2"/>
    <w:rsid w:val="005E5B1E"/>
    <w:rsid w:val="005E72B8"/>
    <w:rsid w:val="005F27D2"/>
    <w:rsid w:val="005F37ED"/>
    <w:rsid w:val="005F58BB"/>
    <w:rsid w:val="005F7E3B"/>
    <w:rsid w:val="0060172F"/>
    <w:rsid w:val="0060520E"/>
    <w:rsid w:val="006060BB"/>
    <w:rsid w:val="00606535"/>
    <w:rsid w:val="00606F99"/>
    <w:rsid w:val="00610F1C"/>
    <w:rsid w:val="0061492C"/>
    <w:rsid w:val="00614944"/>
    <w:rsid w:val="00614DD9"/>
    <w:rsid w:val="00615BA3"/>
    <w:rsid w:val="00617C72"/>
    <w:rsid w:val="00623B82"/>
    <w:rsid w:val="00626CCD"/>
    <w:rsid w:val="006315A4"/>
    <w:rsid w:val="0063298F"/>
    <w:rsid w:val="00634AB0"/>
    <w:rsid w:val="00634B9E"/>
    <w:rsid w:val="0063574F"/>
    <w:rsid w:val="006366E5"/>
    <w:rsid w:val="00642C06"/>
    <w:rsid w:val="006461AA"/>
    <w:rsid w:val="006511E6"/>
    <w:rsid w:val="0065381F"/>
    <w:rsid w:val="00655E2D"/>
    <w:rsid w:val="006612F8"/>
    <w:rsid w:val="0066300D"/>
    <w:rsid w:val="006655A3"/>
    <w:rsid w:val="00666658"/>
    <w:rsid w:val="00670DD7"/>
    <w:rsid w:val="006713E8"/>
    <w:rsid w:val="006718B4"/>
    <w:rsid w:val="0067322A"/>
    <w:rsid w:val="006739DA"/>
    <w:rsid w:val="00674F15"/>
    <w:rsid w:val="00675BA2"/>
    <w:rsid w:val="00675EB1"/>
    <w:rsid w:val="00676E29"/>
    <w:rsid w:val="00683630"/>
    <w:rsid w:val="00686C26"/>
    <w:rsid w:val="006A0DE2"/>
    <w:rsid w:val="006A124B"/>
    <w:rsid w:val="006A30CC"/>
    <w:rsid w:val="006A4570"/>
    <w:rsid w:val="006A52DF"/>
    <w:rsid w:val="006B3312"/>
    <w:rsid w:val="006C0BB5"/>
    <w:rsid w:val="006C3032"/>
    <w:rsid w:val="006C41BD"/>
    <w:rsid w:val="006D0134"/>
    <w:rsid w:val="006D19C3"/>
    <w:rsid w:val="006D3158"/>
    <w:rsid w:val="006D3976"/>
    <w:rsid w:val="006D5A3F"/>
    <w:rsid w:val="006D6358"/>
    <w:rsid w:val="006D7D52"/>
    <w:rsid w:val="006E0826"/>
    <w:rsid w:val="006E0992"/>
    <w:rsid w:val="006F0238"/>
    <w:rsid w:val="006F0292"/>
    <w:rsid w:val="006F1CC1"/>
    <w:rsid w:val="006F1FFC"/>
    <w:rsid w:val="006F4EE8"/>
    <w:rsid w:val="006F569B"/>
    <w:rsid w:val="006F5783"/>
    <w:rsid w:val="006F62F6"/>
    <w:rsid w:val="00700500"/>
    <w:rsid w:val="0070221F"/>
    <w:rsid w:val="00703DD8"/>
    <w:rsid w:val="0070468F"/>
    <w:rsid w:val="00706DAC"/>
    <w:rsid w:val="00710DB6"/>
    <w:rsid w:val="007112BC"/>
    <w:rsid w:val="00711BC2"/>
    <w:rsid w:val="00712AD3"/>
    <w:rsid w:val="0071591D"/>
    <w:rsid w:val="007211D3"/>
    <w:rsid w:val="0072364F"/>
    <w:rsid w:val="00723DE0"/>
    <w:rsid w:val="00724AD5"/>
    <w:rsid w:val="007306A4"/>
    <w:rsid w:val="00732540"/>
    <w:rsid w:val="00736D5D"/>
    <w:rsid w:val="00740960"/>
    <w:rsid w:val="00743880"/>
    <w:rsid w:val="00745114"/>
    <w:rsid w:val="00755053"/>
    <w:rsid w:val="00762638"/>
    <w:rsid w:val="00762AF0"/>
    <w:rsid w:val="00764EAB"/>
    <w:rsid w:val="0076547D"/>
    <w:rsid w:val="00765F15"/>
    <w:rsid w:val="00766573"/>
    <w:rsid w:val="0076686D"/>
    <w:rsid w:val="0076714E"/>
    <w:rsid w:val="00777ACC"/>
    <w:rsid w:val="00781A97"/>
    <w:rsid w:val="00783EC3"/>
    <w:rsid w:val="007845A8"/>
    <w:rsid w:val="00784794"/>
    <w:rsid w:val="0079429D"/>
    <w:rsid w:val="00794C2F"/>
    <w:rsid w:val="00794D52"/>
    <w:rsid w:val="00794E80"/>
    <w:rsid w:val="00795C9E"/>
    <w:rsid w:val="00796B41"/>
    <w:rsid w:val="007979CA"/>
    <w:rsid w:val="007A01E7"/>
    <w:rsid w:val="007A020A"/>
    <w:rsid w:val="007A27E7"/>
    <w:rsid w:val="007A29A1"/>
    <w:rsid w:val="007B0CCD"/>
    <w:rsid w:val="007B1C97"/>
    <w:rsid w:val="007B2E5A"/>
    <w:rsid w:val="007B7BF0"/>
    <w:rsid w:val="007C0F99"/>
    <w:rsid w:val="007C4811"/>
    <w:rsid w:val="007D040E"/>
    <w:rsid w:val="007D0BF2"/>
    <w:rsid w:val="007D2103"/>
    <w:rsid w:val="007D491D"/>
    <w:rsid w:val="007D57F8"/>
    <w:rsid w:val="007E02E0"/>
    <w:rsid w:val="007E19A2"/>
    <w:rsid w:val="007E1C2A"/>
    <w:rsid w:val="007E3D93"/>
    <w:rsid w:val="007E51B5"/>
    <w:rsid w:val="007E6362"/>
    <w:rsid w:val="007F012D"/>
    <w:rsid w:val="007F1996"/>
    <w:rsid w:val="007F2437"/>
    <w:rsid w:val="007F5875"/>
    <w:rsid w:val="007F7B87"/>
    <w:rsid w:val="008009E0"/>
    <w:rsid w:val="0080161D"/>
    <w:rsid w:val="00802524"/>
    <w:rsid w:val="00803F31"/>
    <w:rsid w:val="00804C7F"/>
    <w:rsid w:val="00806D51"/>
    <w:rsid w:val="0080742C"/>
    <w:rsid w:val="00810567"/>
    <w:rsid w:val="00811CDB"/>
    <w:rsid w:val="00811D1D"/>
    <w:rsid w:val="00814440"/>
    <w:rsid w:val="008209D1"/>
    <w:rsid w:val="00822516"/>
    <w:rsid w:val="00822E93"/>
    <w:rsid w:val="008244B7"/>
    <w:rsid w:val="0082588C"/>
    <w:rsid w:val="00825D73"/>
    <w:rsid w:val="008274CA"/>
    <w:rsid w:val="00832585"/>
    <w:rsid w:val="00833800"/>
    <w:rsid w:val="008339AF"/>
    <w:rsid w:val="0083709A"/>
    <w:rsid w:val="00837F8C"/>
    <w:rsid w:val="0084326D"/>
    <w:rsid w:val="00843A19"/>
    <w:rsid w:val="008500A6"/>
    <w:rsid w:val="00851678"/>
    <w:rsid w:val="00851D87"/>
    <w:rsid w:val="0085254A"/>
    <w:rsid w:val="00853A3A"/>
    <w:rsid w:val="00855F31"/>
    <w:rsid w:val="0085617B"/>
    <w:rsid w:val="008635B2"/>
    <w:rsid w:val="00872C0E"/>
    <w:rsid w:val="00874E86"/>
    <w:rsid w:val="00874EC4"/>
    <w:rsid w:val="008752B8"/>
    <w:rsid w:val="00875BC1"/>
    <w:rsid w:val="00880338"/>
    <w:rsid w:val="00881AA1"/>
    <w:rsid w:val="0088248A"/>
    <w:rsid w:val="00882F11"/>
    <w:rsid w:val="008845C5"/>
    <w:rsid w:val="00884888"/>
    <w:rsid w:val="00885CD8"/>
    <w:rsid w:val="0088696B"/>
    <w:rsid w:val="00887E6D"/>
    <w:rsid w:val="008A0CA9"/>
    <w:rsid w:val="008A5C2A"/>
    <w:rsid w:val="008A6144"/>
    <w:rsid w:val="008A6A84"/>
    <w:rsid w:val="008B0EAB"/>
    <w:rsid w:val="008B26D9"/>
    <w:rsid w:val="008B45C8"/>
    <w:rsid w:val="008B5B41"/>
    <w:rsid w:val="008C1285"/>
    <w:rsid w:val="008C142E"/>
    <w:rsid w:val="008C4649"/>
    <w:rsid w:val="008C4FA9"/>
    <w:rsid w:val="008C65C9"/>
    <w:rsid w:val="008D0BCA"/>
    <w:rsid w:val="008D2AF6"/>
    <w:rsid w:val="008D3BA1"/>
    <w:rsid w:val="008D522B"/>
    <w:rsid w:val="008D6B02"/>
    <w:rsid w:val="008E3810"/>
    <w:rsid w:val="008E4053"/>
    <w:rsid w:val="008F0FB0"/>
    <w:rsid w:val="008F1EEA"/>
    <w:rsid w:val="008F2440"/>
    <w:rsid w:val="008F3CB9"/>
    <w:rsid w:val="008F4429"/>
    <w:rsid w:val="008F4DB4"/>
    <w:rsid w:val="008F5EE7"/>
    <w:rsid w:val="0090060C"/>
    <w:rsid w:val="009012B4"/>
    <w:rsid w:val="00901731"/>
    <w:rsid w:val="00902EA6"/>
    <w:rsid w:val="0090618B"/>
    <w:rsid w:val="0090630C"/>
    <w:rsid w:val="00906607"/>
    <w:rsid w:val="00906E9F"/>
    <w:rsid w:val="009078B0"/>
    <w:rsid w:val="00910B27"/>
    <w:rsid w:val="00914496"/>
    <w:rsid w:val="00914604"/>
    <w:rsid w:val="0091749F"/>
    <w:rsid w:val="00917609"/>
    <w:rsid w:val="00920530"/>
    <w:rsid w:val="009233DE"/>
    <w:rsid w:val="0092432B"/>
    <w:rsid w:val="00931C29"/>
    <w:rsid w:val="0093201A"/>
    <w:rsid w:val="0093260F"/>
    <w:rsid w:val="00932717"/>
    <w:rsid w:val="00933520"/>
    <w:rsid w:val="00933529"/>
    <w:rsid w:val="009336DB"/>
    <w:rsid w:val="00934515"/>
    <w:rsid w:val="009353B6"/>
    <w:rsid w:val="009358AB"/>
    <w:rsid w:val="009378C5"/>
    <w:rsid w:val="00940E8A"/>
    <w:rsid w:val="00941370"/>
    <w:rsid w:val="00942317"/>
    <w:rsid w:val="00943B12"/>
    <w:rsid w:val="00943ECE"/>
    <w:rsid w:val="009451F6"/>
    <w:rsid w:val="009473C0"/>
    <w:rsid w:val="00947A40"/>
    <w:rsid w:val="00950D2E"/>
    <w:rsid w:val="009514C6"/>
    <w:rsid w:val="00956F5A"/>
    <w:rsid w:val="009576C6"/>
    <w:rsid w:val="009578EB"/>
    <w:rsid w:val="00962432"/>
    <w:rsid w:val="00962F7D"/>
    <w:rsid w:val="00964A9D"/>
    <w:rsid w:val="00965A6A"/>
    <w:rsid w:val="00965C2B"/>
    <w:rsid w:val="0096641C"/>
    <w:rsid w:val="0097466B"/>
    <w:rsid w:val="009746BC"/>
    <w:rsid w:val="00974A72"/>
    <w:rsid w:val="0097592D"/>
    <w:rsid w:val="00976D60"/>
    <w:rsid w:val="00977E2D"/>
    <w:rsid w:val="00981A9D"/>
    <w:rsid w:val="00982256"/>
    <w:rsid w:val="00982620"/>
    <w:rsid w:val="00984F66"/>
    <w:rsid w:val="00986E51"/>
    <w:rsid w:val="00987BB3"/>
    <w:rsid w:val="009961A4"/>
    <w:rsid w:val="0099732B"/>
    <w:rsid w:val="0099798F"/>
    <w:rsid w:val="009A008B"/>
    <w:rsid w:val="009A0D3F"/>
    <w:rsid w:val="009A1EE2"/>
    <w:rsid w:val="009A376A"/>
    <w:rsid w:val="009A6BA8"/>
    <w:rsid w:val="009A7616"/>
    <w:rsid w:val="009A773A"/>
    <w:rsid w:val="009A7C77"/>
    <w:rsid w:val="009A7F2E"/>
    <w:rsid w:val="009B0AC1"/>
    <w:rsid w:val="009D1363"/>
    <w:rsid w:val="009D16B1"/>
    <w:rsid w:val="009D3CEC"/>
    <w:rsid w:val="009D4442"/>
    <w:rsid w:val="009D77BD"/>
    <w:rsid w:val="009E14EE"/>
    <w:rsid w:val="009E38B9"/>
    <w:rsid w:val="009E6109"/>
    <w:rsid w:val="009F0C76"/>
    <w:rsid w:val="009F74F9"/>
    <w:rsid w:val="00A00A17"/>
    <w:rsid w:val="00A11D21"/>
    <w:rsid w:val="00A14115"/>
    <w:rsid w:val="00A14E02"/>
    <w:rsid w:val="00A15CD5"/>
    <w:rsid w:val="00A1725E"/>
    <w:rsid w:val="00A175BB"/>
    <w:rsid w:val="00A218AB"/>
    <w:rsid w:val="00A229D2"/>
    <w:rsid w:val="00A22BDA"/>
    <w:rsid w:val="00A23FCF"/>
    <w:rsid w:val="00A242B8"/>
    <w:rsid w:val="00A24E12"/>
    <w:rsid w:val="00A259C4"/>
    <w:rsid w:val="00A27946"/>
    <w:rsid w:val="00A3172F"/>
    <w:rsid w:val="00A33271"/>
    <w:rsid w:val="00A33E6A"/>
    <w:rsid w:val="00A3491B"/>
    <w:rsid w:val="00A355EA"/>
    <w:rsid w:val="00A35AAF"/>
    <w:rsid w:val="00A40464"/>
    <w:rsid w:val="00A41B28"/>
    <w:rsid w:val="00A4287F"/>
    <w:rsid w:val="00A45D02"/>
    <w:rsid w:val="00A4638D"/>
    <w:rsid w:val="00A5040A"/>
    <w:rsid w:val="00A5489D"/>
    <w:rsid w:val="00A569DF"/>
    <w:rsid w:val="00A57DF8"/>
    <w:rsid w:val="00A60104"/>
    <w:rsid w:val="00A603AC"/>
    <w:rsid w:val="00A77C71"/>
    <w:rsid w:val="00A80103"/>
    <w:rsid w:val="00A8151D"/>
    <w:rsid w:val="00A87A54"/>
    <w:rsid w:val="00A900ED"/>
    <w:rsid w:val="00A91D93"/>
    <w:rsid w:val="00A92165"/>
    <w:rsid w:val="00A92FEA"/>
    <w:rsid w:val="00A96783"/>
    <w:rsid w:val="00A96ACA"/>
    <w:rsid w:val="00A96ECA"/>
    <w:rsid w:val="00A96FDD"/>
    <w:rsid w:val="00A97879"/>
    <w:rsid w:val="00A97939"/>
    <w:rsid w:val="00AA0A9B"/>
    <w:rsid w:val="00AA252F"/>
    <w:rsid w:val="00AA72F0"/>
    <w:rsid w:val="00AB0466"/>
    <w:rsid w:val="00AB1A43"/>
    <w:rsid w:val="00AB28B3"/>
    <w:rsid w:val="00AB3293"/>
    <w:rsid w:val="00AB4766"/>
    <w:rsid w:val="00AB4AAE"/>
    <w:rsid w:val="00AB63CF"/>
    <w:rsid w:val="00AB7ACF"/>
    <w:rsid w:val="00AC2AC8"/>
    <w:rsid w:val="00AC355B"/>
    <w:rsid w:val="00AC4855"/>
    <w:rsid w:val="00AC68D6"/>
    <w:rsid w:val="00AD07D5"/>
    <w:rsid w:val="00AD16F1"/>
    <w:rsid w:val="00AD4C69"/>
    <w:rsid w:val="00AD68FD"/>
    <w:rsid w:val="00AE452F"/>
    <w:rsid w:val="00AE5B5D"/>
    <w:rsid w:val="00AE6459"/>
    <w:rsid w:val="00AF2265"/>
    <w:rsid w:val="00AF3EBE"/>
    <w:rsid w:val="00AF49C0"/>
    <w:rsid w:val="00AF5EB3"/>
    <w:rsid w:val="00AF6FCA"/>
    <w:rsid w:val="00AF7B0F"/>
    <w:rsid w:val="00B015DA"/>
    <w:rsid w:val="00B01842"/>
    <w:rsid w:val="00B02DE5"/>
    <w:rsid w:val="00B102C1"/>
    <w:rsid w:val="00B10EDC"/>
    <w:rsid w:val="00B10EE1"/>
    <w:rsid w:val="00B126B4"/>
    <w:rsid w:val="00B1381D"/>
    <w:rsid w:val="00B1659C"/>
    <w:rsid w:val="00B22264"/>
    <w:rsid w:val="00B2434D"/>
    <w:rsid w:val="00B24869"/>
    <w:rsid w:val="00B250DC"/>
    <w:rsid w:val="00B26F88"/>
    <w:rsid w:val="00B361EC"/>
    <w:rsid w:val="00B363C1"/>
    <w:rsid w:val="00B3796C"/>
    <w:rsid w:val="00B42C0F"/>
    <w:rsid w:val="00B43E50"/>
    <w:rsid w:val="00B517E5"/>
    <w:rsid w:val="00B51DD3"/>
    <w:rsid w:val="00B541F6"/>
    <w:rsid w:val="00B54976"/>
    <w:rsid w:val="00B552AA"/>
    <w:rsid w:val="00B55BCE"/>
    <w:rsid w:val="00B57EA6"/>
    <w:rsid w:val="00B6048A"/>
    <w:rsid w:val="00B62691"/>
    <w:rsid w:val="00B67721"/>
    <w:rsid w:val="00B70D33"/>
    <w:rsid w:val="00B70FBE"/>
    <w:rsid w:val="00B747C8"/>
    <w:rsid w:val="00B76FBE"/>
    <w:rsid w:val="00B8010B"/>
    <w:rsid w:val="00B80F4E"/>
    <w:rsid w:val="00B822E9"/>
    <w:rsid w:val="00B84B88"/>
    <w:rsid w:val="00B8644F"/>
    <w:rsid w:val="00B865F9"/>
    <w:rsid w:val="00B86876"/>
    <w:rsid w:val="00B86D5A"/>
    <w:rsid w:val="00B870AD"/>
    <w:rsid w:val="00B91253"/>
    <w:rsid w:val="00B92524"/>
    <w:rsid w:val="00B92F9D"/>
    <w:rsid w:val="00B95B1B"/>
    <w:rsid w:val="00B975DC"/>
    <w:rsid w:val="00BA1B51"/>
    <w:rsid w:val="00BA3C48"/>
    <w:rsid w:val="00BA4473"/>
    <w:rsid w:val="00BA4F1B"/>
    <w:rsid w:val="00BA4F71"/>
    <w:rsid w:val="00BB0E4B"/>
    <w:rsid w:val="00BB1AD9"/>
    <w:rsid w:val="00BB1E5F"/>
    <w:rsid w:val="00BB4582"/>
    <w:rsid w:val="00BB4AB7"/>
    <w:rsid w:val="00BB7A42"/>
    <w:rsid w:val="00BC21D1"/>
    <w:rsid w:val="00BC39A8"/>
    <w:rsid w:val="00BC3A24"/>
    <w:rsid w:val="00BD0014"/>
    <w:rsid w:val="00BD24A4"/>
    <w:rsid w:val="00BD2F9F"/>
    <w:rsid w:val="00BD570F"/>
    <w:rsid w:val="00BE2298"/>
    <w:rsid w:val="00BE330E"/>
    <w:rsid w:val="00BF0A8E"/>
    <w:rsid w:val="00BF2DF6"/>
    <w:rsid w:val="00BF42A6"/>
    <w:rsid w:val="00BF6526"/>
    <w:rsid w:val="00C00235"/>
    <w:rsid w:val="00C03DC8"/>
    <w:rsid w:val="00C056A8"/>
    <w:rsid w:val="00C05A01"/>
    <w:rsid w:val="00C12F4D"/>
    <w:rsid w:val="00C20C7C"/>
    <w:rsid w:val="00C22E10"/>
    <w:rsid w:val="00C275B0"/>
    <w:rsid w:val="00C27BB5"/>
    <w:rsid w:val="00C30C6E"/>
    <w:rsid w:val="00C33432"/>
    <w:rsid w:val="00C3381B"/>
    <w:rsid w:val="00C33E1C"/>
    <w:rsid w:val="00C351E4"/>
    <w:rsid w:val="00C3738A"/>
    <w:rsid w:val="00C42CEF"/>
    <w:rsid w:val="00C43680"/>
    <w:rsid w:val="00C45330"/>
    <w:rsid w:val="00C50941"/>
    <w:rsid w:val="00C55197"/>
    <w:rsid w:val="00C577FE"/>
    <w:rsid w:val="00C60B96"/>
    <w:rsid w:val="00C63329"/>
    <w:rsid w:val="00C64B87"/>
    <w:rsid w:val="00C6766B"/>
    <w:rsid w:val="00C715BF"/>
    <w:rsid w:val="00C72344"/>
    <w:rsid w:val="00C72971"/>
    <w:rsid w:val="00C75BBB"/>
    <w:rsid w:val="00C80312"/>
    <w:rsid w:val="00C814A9"/>
    <w:rsid w:val="00C87189"/>
    <w:rsid w:val="00C91978"/>
    <w:rsid w:val="00C94A3C"/>
    <w:rsid w:val="00C97141"/>
    <w:rsid w:val="00C97359"/>
    <w:rsid w:val="00CA18D8"/>
    <w:rsid w:val="00CA4DA2"/>
    <w:rsid w:val="00CA5E7A"/>
    <w:rsid w:val="00CB1C3D"/>
    <w:rsid w:val="00CB2AFF"/>
    <w:rsid w:val="00CB4464"/>
    <w:rsid w:val="00CB474F"/>
    <w:rsid w:val="00CB63BB"/>
    <w:rsid w:val="00CC4833"/>
    <w:rsid w:val="00CC6612"/>
    <w:rsid w:val="00CC6711"/>
    <w:rsid w:val="00CC6CA3"/>
    <w:rsid w:val="00CC796E"/>
    <w:rsid w:val="00CD1F94"/>
    <w:rsid w:val="00CD4C15"/>
    <w:rsid w:val="00CD4C9E"/>
    <w:rsid w:val="00CD4D04"/>
    <w:rsid w:val="00CD500D"/>
    <w:rsid w:val="00CD707D"/>
    <w:rsid w:val="00CE10B4"/>
    <w:rsid w:val="00CE2909"/>
    <w:rsid w:val="00CE3235"/>
    <w:rsid w:val="00CE5E11"/>
    <w:rsid w:val="00CF0787"/>
    <w:rsid w:val="00CF0C6B"/>
    <w:rsid w:val="00CF2C2A"/>
    <w:rsid w:val="00CF5897"/>
    <w:rsid w:val="00CF5921"/>
    <w:rsid w:val="00CF6F1C"/>
    <w:rsid w:val="00CF7CBE"/>
    <w:rsid w:val="00D0138E"/>
    <w:rsid w:val="00D01F4C"/>
    <w:rsid w:val="00D0320E"/>
    <w:rsid w:val="00D0382C"/>
    <w:rsid w:val="00D05614"/>
    <w:rsid w:val="00D12619"/>
    <w:rsid w:val="00D137DB"/>
    <w:rsid w:val="00D205D9"/>
    <w:rsid w:val="00D2184A"/>
    <w:rsid w:val="00D233D9"/>
    <w:rsid w:val="00D265CC"/>
    <w:rsid w:val="00D272D6"/>
    <w:rsid w:val="00D27DF5"/>
    <w:rsid w:val="00D30714"/>
    <w:rsid w:val="00D31326"/>
    <w:rsid w:val="00D3187F"/>
    <w:rsid w:val="00D3220B"/>
    <w:rsid w:val="00D3271D"/>
    <w:rsid w:val="00D33846"/>
    <w:rsid w:val="00D35B5A"/>
    <w:rsid w:val="00D35D9F"/>
    <w:rsid w:val="00D41031"/>
    <w:rsid w:val="00D428C5"/>
    <w:rsid w:val="00D43D70"/>
    <w:rsid w:val="00D45F55"/>
    <w:rsid w:val="00D506B7"/>
    <w:rsid w:val="00D50AA8"/>
    <w:rsid w:val="00D548A2"/>
    <w:rsid w:val="00D61459"/>
    <w:rsid w:val="00D64E6B"/>
    <w:rsid w:val="00D65B5E"/>
    <w:rsid w:val="00D66138"/>
    <w:rsid w:val="00D661BA"/>
    <w:rsid w:val="00D67A74"/>
    <w:rsid w:val="00D67DA6"/>
    <w:rsid w:val="00D7396A"/>
    <w:rsid w:val="00D75EFE"/>
    <w:rsid w:val="00D77580"/>
    <w:rsid w:val="00D8166C"/>
    <w:rsid w:val="00D81FFD"/>
    <w:rsid w:val="00D823BB"/>
    <w:rsid w:val="00D8708C"/>
    <w:rsid w:val="00D90ED4"/>
    <w:rsid w:val="00D94FF6"/>
    <w:rsid w:val="00D95FC5"/>
    <w:rsid w:val="00DA0056"/>
    <w:rsid w:val="00DA1B3E"/>
    <w:rsid w:val="00DA3558"/>
    <w:rsid w:val="00DA649F"/>
    <w:rsid w:val="00DB1256"/>
    <w:rsid w:val="00DB1CA0"/>
    <w:rsid w:val="00DB308F"/>
    <w:rsid w:val="00DB3139"/>
    <w:rsid w:val="00DB42CC"/>
    <w:rsid w:val="00DB47DB"/>
    <w:rsid w:val="00DB53B6"/>
    <w:rsid w:val="00DC0E7E"/>
    <w:rsid w:val="00DC1964"/>
    <w:rsid w:val="00DC2B1E"/>
    <w:rsid w:val="00DC5497"/>
    <w:rsid w:val="00DC645F"/>
    <w:rsid w:val="00DC7DD5"/>
    <w:rsid w:val="00DD05F4"/>
    <w:rsid w:val="00DD1644"/>
    <w:rsid w:val="00DD2670"/>
    <w:rsid w:val="00DD548F"/>
    <w:rsid w:val="00DE1936"/>
    <w:rsid w:val="00DE2FF1"/>
    <w:rsid w:val="00DE5334"/>
    <w:rsid w:val="00DE7484"/>
    <w:rsid w:val="00DF2CB4"/>
    <w:rsid w:val="00DF57D8"/>
    <w:rsid w:val="00DF70F5"/>
    <w:rsid w:val="00E000C9"/>
    <w:rsid w:val="00E005C4"/>
    <w:rsid w:val="00E02C04"/>
    <w:rsid w:val="00E0388D"/>
    <w:rsid w:val="00E04A92"/>
    <w:rsid w:val="00E07592"/>
    <w:rsid w:val="00E1058E"/>
    <w:rsid w:val="00E12A03"/>
    <w:rsid w:val="00E147C3"/>
    <w:rsid w:val="00E14A7E"/>
    <w:rsid w:val="00E14C03"/>
    <w:rsid w:val="00E20419"/>
    <w:rsid w:val="00E2329E"/>
    <w:rsid w:val="00E2363A"/>
    <w:rsid w:val="00E31F52"/>
    <w:rsid w:val="00E35365"/>
    <w:rsid w:val="00E40418"/>
    <w:rsid w:val="00E500E8"/>
    <w:rsid w:val="00E53078"/>
    <w:rsid w:val="00E55A56"/>
    <w:rsid w:val="00E56256"/>
    <w:rsid w:val="00E626CB"/>
    <w:rsid w:val="00E666A2"/>
    <w:rsid w:val="00E6742D"/>
    <w:rsid w:val="00E67F29"/>
    <w:rsid w:val="00E70AE6"/>
    <w:rsid w:val="00E73D49"/>
    <w:rsid w:val="00E80265"/>
    <w:rsid w:val="00E82AB9"/>
    <w:rsid w:val="00E83F30"/>
    <w:rsid w:val="00E85F48"/>
    <w:rsid w:val="00E9026E"/>
    <w:rsid w:val="00E90736"/>
    <w:rsid w:val="00E94F31"/>
    <w:rsid w:val="00E9653D"/>
    <w:rsid w:val="00E96D19"/>
    <w:rsid w:val="00EA066B"/>
    <w:rsid w:val="00EB057A"/>
    <w:rsid w:val="00EB43DB"/>
    <w:rsid w:val="00EB5ABF"/>
    <w:rsid w:val="00EB7955"/>
    <w:rsid w:val="00EC1547"/>
    <w:rsid w:val="00EC4A5E"/>
    <w:rsid w:val="00EC4FBC"/>
    <w:rsid w:val="00EC5FA8"/>
    <w:rsid w:val="00ED2C32"/>
    <w:rsid w:val="00ED39A4"/>
    <w:rsid w:val="00ED767D"/>
    <w:rsid w:val="00EE0EB2"/>
    <w:rsid w:val="00EE2A35"/>
    <w:rsid w:val="00EE2ABF"/>
    <w:rsid w:val="00EE415C"/>
    <w:rsid w:val="00EE42AB"/>
    <w:rsid w:val="00EE4C10"/>
    <w:rsid w:val="00EE74E3"/>
    <w:rsid w:val="00EF2336"/>
    <w:rsid w:val="00EF3A96"/>
    <w:rsid w:val="00EF6743"/>
    <w:rsid w:val="00EF7A1E"/>
    <w:rsid w:val="00F012EF"/>
    <w:rsid w:val="00F01E80"/>
    <w:rsid w:val="00F0533F"/>
    <w:rsid w:val="00F0547B"/>
    <w:rsid w:val="00F06FD3"/>
    <w:rsid w:val="00F107A4"/>
    <w:rsid w:val="00F1316B"/>
    <w:rsid w:val="00F13E48"/>
    <w:rsid w:val="00F158F3"/>
    <w:rsid w:val="00F21DCC"/>
    <w:rsid w:val="00F25ED9"/>
    <w:rsid w:val="00F32BFF"/>
    <w:rsid w:val="00F36027"/>
    <w:rsid w:val="00F41146"/>
    <w:rsid w:val="00F41C66"/>
    <w:rsid w:val="00F456F1"/>
    <w:rsid w:val="00F46742"/>
    <w:rsid w:val="00F47BC5"/>
    <w:rsid w:val="00F51F92"/>
    <w:rsid w:val="00F52086"/>
    <w:rsid w:val="00F5327E"/>
    <w:rsid w:val="00F5445E"/>
    <w:rsid w:val="00F54568"/>
    <w:rsid w:val="00F55BEC"/>
    <w:rsid w:val="00F55CFE"/>
    <w:rsid w:val="00F56ECE"/>
    <w:rsid w:val="00F576EA"/>
    <w:rsid w:val="00F60FCE"/>
    <w:rsid w:val="00F67A72"/>
    <w:rsid w:val="00F7261A"/>
    <w:rsid w:val="00F72F65"/>
    <w:rsid w:val="00F74A7D"/>
    <w:rsid w:val="00F75A8A"/>
    <w:rsid w:val="00F760BF"/>
    <w:rsid w:val="00F76FF8"/>
    <w:rsid w:val="00F81AF2"/>
    <w:rsid w:val="00F81DFA"/>
    <w:rsid w:val="00F827FE"/>
    <w:rsid w:val="00F84317"/>
    <w:rsid w:val="00F8600E"/>
    <w:rsid w:val="00F860E1"/>
    <w:rsid w:val="00F87A07"/>
    <w:rsid w:val="00F902EE"/>
    <w:rsid w:val="00F90A3E"/>
    <w:rsid w:val="00F939C9"/>
    <w:rsid w:val="00F93E31"/>
    <w:rsid w:val="00F93E57"/>
    <w:rsid w:val="00F944C4"/>
    <w:rsid w:val="00F96113"/>
    <w:rsid w:val="00F97D1D"/>
    <w:rsid w:val="00FA0C51"/>
    <w:rsid w:val="00FA14E1"/>
    <w:rsid w:val="00FB293E"/>
    <w:rsid w:val="00FB2FF8"/>
    <w:rsid w:val="00FB560C"/>
    <w:rsid w:val="00FB7305"/>
    <w:rsid w:val="00FB732D"/>
    <w:rsid w:val="00FC02EE"/>
    <w:rsid w:val="00FC5329"/>
    <w:rsid w:val="00FC7DF0"/>
    <w:rsid w:val="00FD106E"/>
    <w:rsid w:val="00FD2985"/>
    <w:rsid w:val="00FD2CD9"/>
    <w:rsid w:val="00FD3BCE"/>
    <w:rsid w:val="00FD44BA"/>
    <w:rsid w:val="00FD670D"/>
    <w:rsid w:val="00FD784F"/>
    <w:rsid w:val="00FE0BA2"/>
    <w:rsid w:val="00FE383B"/>
    <w:rsid w:val="00FE43B7"/>
    <w:rsid w:val="00FE4D1D"/>
    <w:rsid w:val="00FE7A10"/>
    <w:rsid w:val="00FF0363"/>
    <w:rsid w:val="00FF16E0"/>
    <w:rsid w:val="00FF305B"/>
    <w:rsid w:val="00FF306A"/>
    <w:rsid w:val="00FF406B"/>
    <w:rsid w:val="00FF41AE"/>
    <w:rsid w:val="00FF6A17"/>
    <w:rsid w:val="00FF6E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4:docId w14:val="0C73CA08"/>
  <w15:docId w15:val="{D0527B42-D189-4D5F-AFCB-08B993DB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59C"/>
    <w:rPr>
      <w:sz w:val="24"/>
      <w:szCs w:val="24"/>
      <w:lang w:val="en-GB" w:eastAsia="en-GB"/>
    </w:rPr>
  </w:style>
  <w:style w:type="paragraph" w:styleId="Heading1">
    <w:name w:val="heading 1"/>
    <w:basedOn w:val="Normal"/>
    <w:next w:val="Normal"/>
    <w:qFormat/>
    <w:rsid w:val="00B1659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569D8"/>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CF078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B1659C"/>
    <w:rPr>
      <w:rFonts w:ascii="Cambria" w:eastAsia="Times New Roman" w:hAnsi="Cambria" w:cs="Times New Roman"/>
      <w:b/>
      <w:bCs/>
      <w:kern w:val="32"/>
      <w:sz w:val="32"/>
      <w:szCs w:val="32"/>
      <w:lang w:val="en-GB" w:eastAsia="en-GB"/>
    </w:rPr>
  </w:style>
  <w:style w:type="paragraph" w:customStyle="1" w:styleId="Style1">
    <w:name w:val="Style1"/>
    <w:basedOn w:val="Heading1"/>
    <w:autoRedefine/>
    <w:rsid w:val="00B1659C"/>
    <w:rPr>
      <w:rFonts w:ascii="Garamond" w:hAnsi="Garamond"/>
      <w:sz w:val="24"/>
    </w:rPr>
  </w:style>
  <w:style w:type="paragraph" w:styleId="Header">
    <w:name w:val="header"/>
    <w:basedOn w:val="Normal"/>
    <w:uiPriority w:val="99"/>
    <w:rsid w:val="00B1659C"/>
    <w:pPr>
      <w:tabs>
        <w:tab w:val="center" w:pos="4153"/>
        <w:tab w:val="right" w:pos="8306"/>
      </w:tabs>
    </w:pPr>
  </w:style>
  <w:style w:type="character" w:customStyle="1" w:styleId="HeaderChar">
    <w:name w:val="Header Char"/>
    <w:uiPriority w:val="99"/>
    <w:semiHidden/>
    <w:rsid w:val="00B1659C"/>
    <w:rPr>
      <w:sz w:val="24"/>
      <w:szCs w:val="24"/>
      <w:lang w:val="en-GB" w:eastAsia="en-GB"/>
    </w:rPr>
  </w:style>
  <w:style w:type="paragraph" w:styleId="Footer">
    <w:name w:val="footer"/>
    <w:basedOn w:val="Normal"/>
    <w:semiHidden/>
    <w:rsid w:val="00B1659C"/>
    <w:pPr>
      <w:tabs>
        <w:tab w:val="center" w:pos="4153"/>
        <w:tab w:val="right" w:pos="8306"/>
      </w:tabs>
    </w:pPr>
  </w:style>
  <w:style w:type="character" w:customStyle="1" w:styleId="FooterChar">
    <w:name w:val="Footer Char"/>
    <w:semiHidden/>
    <w:rsid w:val="00B1659C"/>
    <w:rPr>
      <w:sz w:val="24"/>
      <w:szCs w:val="24"/>
      <w:lang w:val="en-GB" w:eastAsia="en-GB"/>
    </w:rPr>
  </w:style>
  <w:style w:type="character" w:styleId="Hyperlink">
    <w:name w:val="Hyperlink"/>
    <w:uiPriority w:val="99"/>
    <w:rsid w:val="00B1659C"/>
    <w:rPr>
      <w:rFonts w:cs="Times New Roman"/>
      <w:color w:val="0000FF"/>
      <w:u w:val="single"/>
    </w:rPr>
  </w:style>
  <w:style w:type="paragraph" w:styleId="CommentText">
    <w:name w:val="annotation text"/>
    <w:basedOn w:val="Normal"/>
    <w:link w:val="CommentTextChar1"/>
    <w:uiPriority w:val="99"/>
    <w:semiHidden/>
    <w:rsid w:val="00B1659C"/>
    <w:rPr>
      <w:sz w:val="20"/>
      <w:szCs w:val="20"/>
    </w:rPr>
  </w:style>
  <w:style w:type="character" w:customStyle="1" w:styleId="CommentTextChar">
    <w:name w:val="Comment Text Char"/>
    <w:locked/>
    <w:rsid w:val="00B1659C"/>
    <w:rPr>
      <w:rFonts w:cs="Times New Roman"/>
      <w:lang w:val="en-GB" w:eastAsia="en-GB"/>
    </w:rPr>
  </w:style>
  <w:style w:type="character" w:styleId="CommentReference">
    <w:name w:val="annotation reference"/>
    <w:uiPriority w:val="99"/>
    <w:semiHidden/>
    <w:rsid w:val="00B1659C"/>
    <w:rPr>
      <w:rFonts w:cs="Times New Roman"/>
      <w:sz w:val="16"/>
      <w:szCs w:val="16"/>
    </w:rPr>
  </w:style>
  <w:style w:type="paragraph" w:styleId="BalloonText">
    <w:name w:val="Balloon Text"/>
    <w:basedOn w:val="Normal"/>
    <w:rsid w:val="00B1659C"/>
    <w:rPr>
      <w:rFonts w:ascii="Tahoma" w:hAnsi="Tahoma" w:cs="Tahoma"/>
      <w:sz w:val="16"/>
      <w:szCs w:val="16"/>
    </w:rPr>
  </w:style>
  <w:style w:type="character" w:customStyle="1" w:styleId="BalloonTextChar">
    <w:name w:val="Balloon Text Char"/>
    <w:locked/>
    <w:rsid w:val="00B1659C"/>
    <w:rPr>
      <w:rFonts w:ascii="Tahoma" w:hAnsi="Tahoma" w:cs="Tahoma"/>
      <w:sz w:val="16"/>
      <w:szCs w:val="16"/>
      <w:lang w:val="en-GB" w:eastAsia="en-GB"/>
    </w:rPr>
  </w:style>
  <w:style w:type="paragraph" w:styleId="CommentSubject">
    <w:name w:val="annotation subject"/>
    <w:basedOn w:val="CommentText"/>
    <w:next w:val="CommentText"/>
    <w:rsid w:val="00B1659C"/>
    <w:rPr>
      <w:b/>
      <w:bCs/>
    </w:rPr>
  </w:style>
  <w:style w:type="character" w:customStyle="1" w:styleId="CommentSubjectChar">
    <w:name w:val="Comment Subject Char"/>
    <w:locked/>
    <w:rsid w:val="00B1659C"/>
    <w:rPr>
      <w:rFonts w:cs="Times New Roman"/>
      <w:b/>
      <w:bCs/>
      <w:lang w:val="en-GB" w:eastAsia="en-GB"/>
    </w:rPr>
  </w:style>
  <w:style w:type="paragraph" w:styleId="NormalWeb">
    <w:name w:val="Normal (Web)"/>
    <w:basedOn w:val="Normal"/>
    <w:uiPriority w:val="99"/>
    <w:semiHidden/>
    <w:rsid w:val="00B1659C"/>
    <w:pPr>
      <w:spacing w:before="100" w:beforeAutospacing="1" w:after="100" w:afterAutospacing="1"/>
    </w:pPr>
    <w:rPr>
      <w:lang w:val="en-US" w:eastAsia="en-US"/>
    </w:rPr>
  </w:style>
  <w:style w:type="paragraph" w:styleId="Revision">
    <w:name w:val="Revision"/>
    <w:hidden/>
    <w:semiHidden/>
    <w:rsid w:val="00B1659C"/>
    <w:rPr>
      <w:sz w:val="24"/>
      <w:szCs w:val="24"/>
      <w:lang w:val="en-GB" w:eastAsia="en-GB"/>
    </w:rPr>
  </w:style>
  <w:style w:type="paragraph" w:customStyle="1" w:styleId="paragraphstyle4">
    <w:name w:val="paragraph_style_4"/>
    <w:basedOn w:val="Normal"/>
    <w:rsid w:val="00B1659C"/>
    <w:pPr>
      <w:spacing w:before="100" w:beforeAutospacing="1" w:after="100" w:afterAutospacing="1"/>
    </w:pPr>
    <w:rPr>
      <w:rFonts w:eastAsia="Times New Roman"/>
      <w:lang w:val="en-AU" w:eastAsia="en-AU"/>
    </w:rPr>
  </w:style>
  <w:style w:type="paragraph" w:customStyle="1" w:styleId="mBody">
    <w:name w:val="m Body"/>
    <w:basedOn w:val="Normal"/>
    <w:rsid w:val="00B1659C"/>
    <w:pPr>
      <w:tabs>
        <w:tab w:val="left" w:pos="300"/>
      </w:tabs>
      <w:spacing w:line="280" w:lineRule="exact"/>
    </w:pPr>
    <w:rPr>
      <w:rFonts w:ascii="Arial" w:eastAsia="Times New Roman" w:hAnsi="Arial"/>
      <w:color w:val="000000"/>
      <w:kern w:val="20"/>
      <w:sz w:val="20"/>
      <w:szCs w:val="20"/>
      <w:lang w:eastAsia="en-US"/>
    </w:rPr>
  </w:style>
  <w:style w:type="character" w:customStyle="1" w:styleId="mBodyCharChar">
    <w:name w:val="m Body Char Char"/>
    <w:locked/>
    <w:rsid w:val="00B1659C"/>
    <w:rPr>
      <w:rFonts w:ascii="Arial" w:eastAsia="Times New Roman" w:hAnsi="Arial"/>
      <w:color w:val="000000"/>
      <w:kern w:val="20"/>
      <w:lang w:val="en-GB"/>
    </w:rPr>
  </w:style>
  <w:style w:type="paragraph" w:styleId="DocumentMap">
    <w:name w:val="Document Map"/>
    <w:basedOn w:val="Normal"/>
    <w:semiHidden/>
    <w:rsid w:val="00B1659C"/>
    <w:pPr>
      <w:shd w:val="clear" w:color="auto" w:fill="000080"/>
    </w:pPr>
    <w:rPr>
      <w:rFonts w:ascii="Tahoma" w:hAnsi="Tahoma" w:cs="Tahoma"/>
      <w:sz w:val="20"/>
      <w:szCs w:val="20"/>
    </w:rPr>
  </w:style>
  <w:style w:type="paragraph" w:styleId="BodyText">
    <w:name w:val="Body Text"/>
    <w:basedOn w:val="Normal"/>
    <w:semiHidden/>
    <w:rsid w:val="00B1659C"/>
    <w:pPr>
      <w:spacing w:line="360" w:lineRule="auto"/>
    </w:pPr>
    <w:rPr>
      <w:rFonts w:ascii="Arial" w:hAnsi="Arial" w:cs="Arial"/>
      <w:color w:val="333399"/>
      <w:sz w:val="20"/>
      <w:szCs w:val="20"/>
    </w:rPr>
  </w:style>
  <w:style w:type="character" w:styleId="Strong">
    <w:name w:val="Strong"/>
    <w:uiPriority w:val="22"/>
    <w:qFormat/>
    <w:rsid w:val="00B1659C"/>
    <w:rPr>
      <w:b/>
      <w:bCs/>
    </w:rPr>
  </w:style>
  <w:style w:type="character" w:customStyle="1" w:styleId="text-titlelarge1">
    <w:name w:val="text-title_large1"/>
    <w:rsid w:val="00B1659C"/>
    <w:rPr>
      <w:rFonts w:ascii="Arial" w:hAnsi="Arial" w:cs="Arial" w:hint="default"/>
      <w:b/>
      <w:bCs/>
      <w:color w:val="1B3B0B"/>
      <w:sz w:val="30"/>
      <w:szCs w:val="30"/>
    </w:rPr>
  </w:style>
  <w:style w:type="paragraph" w:styleId="ListParagraph">
    <w:name w:val="List Paragraph"/>
    <w:basedOn w:val="Normal"/>
    <w:uiPriority w:val="34"/>
    <w:qFormat/>
    <w:rsid w:val="00B1659C"/>
    <w:pPr>
      <w:ind w:left="720"/>
      <w:contextualSpacing/>
    </w:pPr>
    <w:rPr>
      <w:rFonts w:eastAsia="Times New Roman"/>
      <w:lang w:val="en-US" w:eastAsia="en-US"/>
    </w:rPr>
  </w:style>
  <w:style w:type="paragraph" w:customStyle="1" w:styleId="xmsolistparagraph">
    <w:name w:val="x_msolistparagraph"/>
    <w:basedOn w:val="Normal"/>
    <w:rsid w:val="00B1659C"/>
    <w:pPr>
      <w:spacing w:before="100" w:beforeAutospacing="1" w:after="100" w:afterAutospacing="1"/>
    </w:pPr>
    <w:rPr>
      <w:rFonts w:ascii="Arial Unicode MS" w:eastAsia="Arial Unicode MS" w:hAnsi="Arial Unicode MS" w:cs="Arial Unicode MS"/>
      <w:lang w:eastAsia="en-US"/>
    </w:rPr>
  </w:style>
  <w:style w:type="paragraph" w:customStyle="1" w:styleId="xmsonormal">
    <w:name w:val="x_msonormal"/>
    <w:basedOn w:val="Normal"/>
    <w:rsid w:val="00B1659C"/>
    <w:pPr>
      <w:spacing w:before="100" w:beforeAutospacing="1" w:after="100" w:afterAutospacing="1"/>
    </w:pPr>
    <w:rPr>
      <w:rFonts w:ascii="Arial Unicode MS" w:eastAsia="Arial Unicode MS" w:hAnsi="Arial Unicode MS" w:cs="Arial Unicode MS"/>
      <w:lang w:eastAsia="en-US"/>
    </w:rPr>
  </w:style>
  <w:style w:type="paragraph" w:customStyle="1" w:styleId="Body1">
    <w:name w:val="Body 1"/>
    <w:rsid w:val="00675EB1"/>
    <w:pPr>
      <w:outlineLvl w:val="0"/>
    </w:pPr>
    <w:rPr>
      <w:rFonts w:eastAsia="ヒラギノ角ゴ Pro W3"/>
      <w:color w:val="000000"/>
      <w:sz w:val="24"/>
      <w:lang w:eastAsia="en-GB"/>
    </w:rPr>
  </w:style>
  <w:style w:type="paragraph" w:customStyle="1" w:styleId="Default">
    <w:name w:val="Default"/>
    <w:uiPriority w:val="99"/>
    <w:rsid w:val="00070A19"/>
    <w:pPr>
      <w:autoSpaceDE w:val="0"/>
      <w:autoSpaceDN w:val="0"/>
      <w:adjustRightInd w:val="0"/>
    </w:pPr>
    <w:rPr>
      <w:rFonts w:ascii="Myriad" w:hAnsi="Myriad"/>
      <w:color w:val="000000"/>
      <w:sz w:val="24"/>
      <w:szCs w:val="24"/>
    </w:rPr>
  </w:style>
  <w:style w:type="table" w:styleId="TableGrid">
    <w:name w:val="Table Grid"/>
    <w:basedOn w:val="TableNormal"/>
    <w:uiPriority w:val="59"/>
    <w:rsid w:val="00974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9"/>
    <w:rsid w:val="001569D8"/>
    <w:rPr>
      <w:rFonts w:ascii="Arial" w:hAnsi="Arial" w:cs="Arial"/>
      <w:b/>
      <w:bCs/>
      <w:i/>
      <w:iCs/>
      <w:sz w:val="28"/>
      <w:szCs w:val="28"/>
      <w:lang w:val="en-GB" w:eastAsia="en-GB"/>
    </w:rPr>
  </w:style>
  <w:style w:type="character" w:styleId="Emphasis">
    <w:name w:val="Emphasis"/>
    <w:uiPriority w:val="20"/>
    <w:qFormat/>
    <w:rsid w:val="00E31F52"/>
    <w:rPr>
      <w:i/>
      <w:iCs/>
    </w:rPr>
  </w:style>
  <w:style w:type="character" w:customStyle="1" w:styleId="Heading3Char">
    <w:name w:val="Heading 3 Char"/>
    <w:link w:val="Heading3"/>
    <w:uiPriority w:val="9"/>
    <w:semiHidden/>
    <w:rsid w:val="00CF0787"/>
    <w:rPr>
      <w:rFonts w:ascii="Cambria" w:eastAsia="Times New Roman" w:hAnsi="Cambria" w:cs="Times New Roman"/>
      <w:b/>
      <w:bCs/>
      <w:sz w:val="26"/>
      <w:szCs w:val="26"/>
    </w:rPr>
  </w:style>
  <w:style w:type="character" w:customStyle="1" w:styleId="CommentTextChar1">
    <w:name w:val="Comment Text Char1"/>
    <w:link w:val="CommentText"/>
    <w:uiPriority w:val="99"/>
    <w:semiHidden/>
    <w:locked/>
    <w:rsid w:val="009A008B"/>
    <w:rPr>
      <w:lang w:val="en-GB" w:eastAsia="en-GB"/>
    </w:rPr>
  </w:style>
  <w:style w:type="character" w:customStyle="1" w:styleId="apple-converted-space">
    <w:name w:val="apple-converted-space"/>
    <w:basedOn w:val="DefaultParagraphFont"/>
    <w:rsid w:val="00301AED"/>
  </w:style>
  <w:style w:type="character" w:customStyle="1" w:styleId="xn-chron">
    <w:name w:val="xn-chron"/>
    <w:basedOn w:val="DefaultParagraphFont"/>
    <w:rsid w:val="008F0FB0"/>
  </w:style>
  <w:style w:type="character" w:customStyle="1" w:styleId="xn-money">
    <w:name w:val="xn-money"/>
    <w:basedOn w:val="DefaultParagraphFont"/>
    <w:rsid w:val="008F0FB0"/>
  </w:style>
  <w:style w:type="character" w:customStyle="1" w:styleId="xn-location">
    <w:name w:val="xn-location"/>
    <w:basedOn w:val="DefaultParagraphFont"/>
    <w:rsid w:val="008F0FB0"/>
  </w:style>
  <w:style w:type="paragraph" w:styleId="NoSpacing">
    <w:name w:val="No Spacing"/>
    <w:uiPriority w:val="1"/>
    <w:qFormat/>
    <w:rsid w:val="00670DD7"/>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846">
      <w:bodyDiv w:val="1"/>
      <w:marLeft w:val="0"/>
      <w:marRight w:val="0"/>
      <w:marTop w:val="0"/>
      <w:marBottom w:val="0"/>
      <w:divBdr>
        <w:top w:val="none" w:sz="0" w:space="0" w:color="auto"/>
        <w:left w:val="none" w:sz="0" w:space="0" w:color="auto"/>
        <w:bottom w:val="none" w:sz="0" w:space="0" w:color="auto"/>
        <w:right w:val="none" w:sz="0" w:space="0" w:color="auto"/>
      </w:divBdr>
    </w:div>
    <w:div w:id="45422359">
      <w:bodyDiv w:val="1"/>
      <w:marLeft w:val="0"/>
      <w:marRight w:val="0"/>
      <w:marTop w:val="0"/>
      <w:marBottom w:val="0"/>
      <w:divBdr>
        <w:top w:val="none" w:sz="0" w:space="0" w:color="auto"/>
        <w:left w:val="none" w:sz="0" w:space="0" w:color="auto"/>
        <w:bottom w:val="none" w:sz="0" w:space="0" w:color="auto"/>
        <w:right w:val="none" w:sz="0" w:space="0" w:color="auto"/>
      </w:divBdr>
    </w:div>
    <w:div w:id="54089439">
      <w:bodyDiv w:val="1"/>
      <w:marLeft w:val="0"/>
      <w:marRight w:val="0"/>
      <w:marTop w:val="0"/>
      <w:marBottom w:val="0"/>
      <w:divBdr>
        <w:top w:val="none" w:sz="0" w:space="0" w:color="auto"/>
        <w:left w:val="none" w:sz="0" w:space="0" w:color="auto"/>
        <w:bottom w:val="none" w:sz="0" w:space="0" w:color="auto"/>
        <w:right w:val="none" w:sz="0" w:space="0" w:color="auto"/>
      </w:divBdr>
    </w:div>
    <w:div w:id="133567565">
      <w:bodyDiv w:val="1"/>
      <w:marLeft w:val="0"/>
      <w:marRight w:val="0"/>
      <w:marTop w:val="0"/>
      <w:marBottom w:val="0"/>
      <w:divBdr>
        <w:top w:val="none" w:sz="0" w:space="0" w:color="auto"/>
        <w:left w:val="none" w:sz="0" w:space="0" w:color="auto"/>
        <w:bottom w:val="none" w:sz="0" w:space="0" w:color="auto"/>
        <w:right w:val="none" w:sz="0" w:space="0" w:color="auto"/>
      </w:divBdr>
    </w:div>
    <w:div w:id="179055869">
      <w:bodyDiv w:val="1"/>
      <w:marLeft w:val="0"/>
      <w:marRight w:val="0"/>
      <w:marTop w:val="0"/>
      <w:marBottom w:val="0"/>
      <w:divBdr>
        <w:top w:val="none" w:sz="0" w:space="0" w:color="auto"/>
        <w:left w:val="none" w:sz="0" w:space="0" w:color="auto"/>
        <w:bottom w:val="none" w:sz="0" w:space="0" w:color="auto"/>
        <w:right w:val="none" w:sz="0" w:space="0" w:color="auto"/>
      </w:divBdr>
      <w:divsChild>
        <w:div w:id="856502693">
          <w:marLeft w:val="0"/>
          <w:marRight w:val="0"/>
          <w:marTop w:val="0"/>
          <w:marBottom w:val="0"/>
          <w:divBdr>
            <w:top w:val="none" w:sz="0" w:space="0" w:color="auto"/>
            <w:left w:val="none" w:sz="0" w:space="0" w:color="auto"/>
            <w:bottom w:val="none" w:sz="0" w:space="0" w:color="auto"/>
            <w:right w:val="none" w:sz="0" w:space="0" w:color="auto"/>
          </w:divBdr>
          <w:divsChild>
            <w:div w:id="459299941">
              <w:marLeft w:val="3433"/>
              <w:marRight w:val="167"/>
              <w:marTop w:val="0"/>
              <w:marBottom w:val="0"/>
              <w:divBdr>
                <w:top w:val="none" w:sz="0" w:space="0" w:color="auto"/>
                <w:left w:val="none" w:sz="0" w:space="0" w:color="auto"/>
                <w:bottom w:val="none" w:sz="0" w:space="0" w:color="auto"/>
                <w:right w:val="none" w:sz="0" w:space="0" w:color="auto"/>
              </w:divBdr>
              <w:divsChild>
                <w:div w:id="1793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74131">
      <w:bodyDiv w:val="1"/>
      <w:marLeft w:val="0"/>
      <w:marRight w:val="0"/>
      <w:marTop w:val="0"/>
      <w:marBottom w:val="0"/>
      <w:divBdr>
        <w:top w:val="none" w:sz="0" w:space="0" w:color="auto"/>
        <w:left w:val="none" w:sz="0" w:space="0" w:color="auto"/>
        <w:bottom w:val="none" w:sz="0" w:space="0" w:color="auto"/>
        <w:right w:val="none" w:sz="0" w:space="0" w:color="auto"/>
      </w:divBdr>
    </w:div>
    <w:div w:id="355229321">
      <w:bodyDiv w:val="1"/>
      <w:marLeft w:val="0"/>
      <w:marRight w:val="0"/>
      <w:marTop w:val="0"/>
      <w:marBottom w:val="0"/>
      <w:divBdr>
        <w:top w:val="none" w:sz="0" w:space="0" w:color="auto"/>
        <w:left w:val="none" w:sz="0" w:space="0" w:color="auto"/>
        <w:bottom w:val="none" w:sz="0" w:space="0" w:color="auto"/>
        <w:right w:val="none" w:sz="0" w:space="0" w:color="auto"/>
      </w:divBdr>
    </w:div>
    <w:div w:id="384841341">
      <w:bodyDiv w:val="1"/>
      <w:marLeft w:val="0"/>
      <w:marRight w:val="0"/>
      <w:marTop w:val="0"/>
      <w:marBottom w:val="0"/>
      <w:divBdr>
        <w:top w:val="none" w:sz="0" w:space="0" w:color="auto"/>
        <w:left w:val="none" w:sz="0" w:space="0" w:color="auto"/>
        <w:bottom w:val="none" w:sz="0" w:space="0" w:color="auto"/>
        <w:right w:val="none" w:sz="0" w:space="0" w:color="auto"/>
      </w:divBdr>
    </w:div>
    <w:div w:id="417362583">
      <w:bodyDiv w:val="1"/>
      <w:marLeft w:val="0"/>
      <w:marRight w:val="0"/>
      <w:marTop w:val="0"/>
      <w:marBottom w:val="0"/>
      <w:divBdr>
        <w:top w:val="none" w:sz="0" w:space="0" w:color="auto"/>
        <w:left w:val="none" w:sz="0" w:space="0" w:color="auto"/>
        <w:bottom w:val="none" w:sz="0" w:space="0" w:color="auto"/>
        <w:right w:val="none" w:sz="0" w:space="0" w:color="auto"/>
      </w:divBdr>
    </w:div>
    <w:div w:id="507329302">
      <w:bodyDiv w:val="1"/>
      <w:marLeft w:val="0"/>
      <w:marRight w:val="0"/>
      <w:marTop w:val="0"/>
      <w:marBottom w:val="0"/>
      <w:divBdr>
        <w:top w:val="none" w:sz="0" w:space="0" w:color="auto"/>
        <w:left w:val="none" w:sz="0" w:space="0" w:color="auto"/>
        <w:bottom w:val="none" w:sz="0" w:space="0" w:color="auto"/>
        <w:right w:val="none" w:sz="0" w:space="0" w:color="auto"/>
      </w:divBdr>
    </w:div>
    <w:div w:id="529224368">
      <w:bodyDiv w:val="1"/>
      <w:marLeft w:val="0"/>
      <w:marRight w:val="0"/>
      <w:marTop w:val="0"/>
      <w:marBottom w:val="0"/>
      <w:divBdr>
        <w:top w:val="none" w:sz="0" w:space="0" w:color="auto"/>
        <w:left w:val="none" w:sz="0" w:space="0" w:color="auto"/>
        <w:bottom w:val="none" w:sz="0" w:space="0" w:color="auto"/>
        <w:right w:val="none" w:sz="0" w:space="0" w:color="auto"/>
      </w:divBdr>
    </w:div>
    <w:div w:id="623200371">
      <w:bodyDiv w:val="1"/>
      <w:marLeft w:val="0"/>
      <w:marRight w:val="0"/>
      <w:marTop w:val="0"/>
      <w:marBottom w:val="0"/>
      <w:divBdr>
        <w:top w:val="none" w:sz="0" w:space="0" w:color="auto"/>
        <w:left w:val="none" w:sz="0" w:space="0" w:color="auto"/>
        <w:bottom w:val="none" w:sz="0" w:space="0" w:color="auto"/>
        <w:right w:val="none" w:sz="0" w:space="0" w:color="auto"/>
      </w:divBdr>
    </w:div>
    <w:div w:id="627400240">
      <w:bodyDiv w:val="1"/>
      <w:marLeft w:val="0"/>
      <w:marRight w:val="0"/>
      <w:marTop w:val="0"/>
      <w:marBottom w:val="0"/>
      <w:divBdr>
        <w:top w:val="none" w:sz="0" w:space="0" w:color="auto"/>
        <w:left w:val="none" w:sz="0" w:space="0" w:color="auto"/>
        <w:bottom w:val="none" w:sz="0" w:space="0" w:color="auto"/>
        <w:right w:val="none" w:sz="0" w:space="0" w:color="auto"/>
      </w:divBdr>
    </w:div>
    <w:div w:id="786581592">
      <w:bodyDiv w:val="1"/>
      <w:marLeft w:val="0"/>
      <w:marRight w:val="0"/>
      <w:marTop w:val="0"/>
      <w:marBottom w:val="0"/>
      <w:divBdr>
        <w:top w:val="none" w:sz="0" w:space="0" w:color="auto"/>
        <w:left w:val="none" w:sz="0" w:space="0" w:color="auto"/>
        <w:bottom w:val="none" w:sz="0" w:space="0" w:color="auto"/>
        <w:right w:val="none" w:sz="0" w:space="0" w:color="auto"/>
      </w:divBdr>
    </w:div>
    <w:div w:id="808286309">
      <w:bodyDiv w:val="1"/>
      <w:marLeft w:val="0"/>
      <w:marRight w:val="0"/>
      <w:marTop w:val="0"/>
      <w:marBottom w:val="0"/>
      <w:divBdr>
        <w:top w:val="none" w:sz="0" w:space="0" w:color="auto"/>
        <w:left w:val="none" w:sz="0" w:space="0" w:color="auto"/>
        <w:bottom w:val="none" w:sz="0" w:space="0" w:color="auto"/>
        <w:right w:val="none" w:sz="0" w:space="0" w:color="auto"/>
      </w:divBdr>
      <w:divsChild>
        <w:div w:id="1768621131">
          <w:marLeft w:val="0"/>
          <w:marRight w:val="0"/>
          <w:marTop w:val="0"/>
          <w:marBottom w:val="0"/>
          <w:divBdr>
            <w:top w:val="none" w:sz="0" w:space="0" w:color="auto"/>
            <w:left w:val="none" w:sz="0" w:space="0" w:color="auto"/>
            <w:bottom w:val="none" w:sz="0" w:space="0" w:color="auto"/>
            <w:right w:val="none" w:sz="0" w:space="0" w:color="auto"/>
          </w:divBdr>
          <w:divsChild>
            <w:div w:id="657462389">
              <w:marLeft w:val="0"/>
              <w:marRight w:val="0"/>
              <w:marTop w:val="0"/>
              <w:marBottom w:val="0"/>
              <w:divBdr>
                <w:top w:val="none" w:sz="0" w:space="0" w:color="auto"/>
                <w:left w:val="none" w:sz="0" w:space="0" w:color="auto"/>
                <w:bottom w:val="none" w:sz="0" w:space="0" w:color="auto"/>
                <w:right w:val="none" w:sz="0" w:space="0" w:color="auto"/>
              </w:divBdr>
              <w:divsChild>
                <w:div w:id="819154977">
                  <w:marLeft w:val="0"/>
                  <w:marRight w:val="0"/>
                  <w:marTop w:val="0"/>
                  <w:marBottom w:val="0"/>
                  <w:divBdr>
                    <w:top w:val="none" w:sz="0" w:space="0" w:color="auto"/>
                    <w:left w:val="none" w:sz="0" w:space="0" w:color="auto"/>
                    <w:bottom w:val="none" w:sz="0" w:space="0" w:color="auto"/>
                    <w:right w:val="none" w:sz="0" w:space="0" w:color="auto"/>
                  </w:divBdr>
                  <w:divsChild>
                    <w:div w:id="1849557504">
                      <w:marLeft w:val="0"/>
                      <w:marRight w:val="0"/>
                      <w:marTop w:val="0"/>
                      <w:marBottom w:val="0"/>
                      <w:divBdr>
                        <w:top w:val="none" w:sz="0" w:space="0" w:color="auto"/>
                        <w:left w:val="none" w:sz="0" w:space="0" w:color="auto"/>
                        <w:bottom w:val="none" w:sz="0" w:space="0" w:color="auto"/>
                        <w:right w:val="none" w:sz="0" w:space="0" w:color="auto"/>
                      </w:divBdr>
                      <w:divsChild>
                        <w:div w:id="599875013">
                          <w:marLeft w:val="0"/>
                          <w:marRight w:val="0"/>
                          <w:marTop w:val="0"/>
                          <w:marBottom w:val="0"/>
                          <w:divBdr>
                            <w:top w:val="none" w:sz="0" w:space="0" w:color="auto"/>
                            <w:left w:val="none" w:sz="0" w:space="0" w:color="auto"/>
                            <w:bottom w:val="none" w:sz="0" w:space="0" w:color="auto"/>
                            <w:right w:val="none" w:sz="0" w:space="0" w:color="auto"/>
                          </w:divBdr>
                          <w:divsChild>
                            <w:div w:id="13264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624909">
      <w:bodyDiv w:val="1"/>
      <w:marLeft w:val="0"/>
      <w:marRight w:val="0"/>
      <w:marTop w:val="0"/>
      <w:marBottom w:val="0"/>
      <w:divBdr>
        <w:top w:val="none" w:sz="0" w:space="0" w:color="auto"/>
        <w:left w:val="none" w:sz="0" w:space="0" w:color="auto"/>
        <w:bottom w:val="none" w:sz="0" w:space="0" w:color="auto"/>
        <w:right w:val="none" w:sz="0" w:space="0" w:color="auto"/>
      </w:divBdr>
    </w:div>
    <w:div w:id="865756527">
      <w:bodyDiv w:val="1"/>
      <w:marLeft w:val="0"/>
      <w:marRight w:val="0"/>
      <w:marTop w:val="0"/>
      <w:marBottom w:val="0"/>
      <w:divBdr>
        <w:top w:val="none" w:sz="0" w:space="0" w:color="auto"/>
        <w:left w:val="none" w:sz="0" w:space="0" w:color="auto"/>
        <w:bottom w:val="none" w:sz="0" w:space="0" w:color="auto"/>
        <w:right w:val="none" w:sz="0" w:space="0" w:color="auto"/>
      </w:divBdr>
    </w:div>
    <w:div w:id="925072442">
      <w:bodyDiv w:val="1"/>
      <w:marLeft w:val="0"/>
      <w:marRight w:val="0"/>
      <w:marTop w:val="0"/>
      <w:marBottom w:val="0"/>
      <w:divBdr>
        <w:top w:val="none" w:sz="0" w:space="0" w:color="auto"/>
        <w:left w:val="none" w:sz="0" w:space="0" w:color="auto"/>
        <w:bottom w:val="none" w:sz="0" w:space="0" w:color="auto"/>
        <w:right w:val="none" w:sz="0" w:space="0" w:color="auto"/>
      </w:divBdr>
    </w:div>
    <w:div w:id="971443582">
      <w:bodyDiv w:val="1"/>
      <w:marLeft w:val="0"/>
      <w:marRight w:val="0"/>
      <w:marTop w:val="0"/>
      <w:marBottom w:val="0"/>
      <w:divBdr>
        <w:top w:val="none" w:sz="0" w:space="0" w:color="auto"/>
        <w:left w:val="none" w:sz="0" w:space="0" w:color="auto"/>
        <w:bottom w:val="none" w:sz="0" w:space="0" w:color="auto"/>
        <w:right w:val="none" w:sz="0" w:space="0" w:color="auto"/>
      </w:divBdr>
    </w:div>
    <w:div w:id="1017661848">
      <w:bodyDiv w:val="1"/>
      <w:marLeft w:val="0"/>
      <w:marRight w:val="0"/>
      <w:marTop w:val="0"/>
      <w:marBottom w:val="0"/>
      <w:divBdr>
        <w:top w:val="none" w:sz="0" w:space="0" w:color="auto"/>
        <w:left w:val="none" w:sz="0" w:space="0" w:color="auto"/>
        <w:bottom w:val="none" w:sz="0" w:space="0" w:color="auto"/>
        <w:right w:val="none" w:sz="0" w:space="0" w:color="auto"/>
      </w:divBdr>
    </w:div>
    <w:div w:id="1039891988">
      <w:bodyDiv w:val="1"/>
      <w:marLeft w:val="0"/>
      <w:marRight w:val="0"/>
      <w:marTop w:val="0"/>
      <w:marBottom w:val="0"/>
      <w:divBdr>
        <w:top w:val="none" w:sz="0" w:space="0" w:color="auto"/>
        <w:left w:val="none" w:sz="0" w:space="0" w:color="auto"/>
        <w:bottom w:val="none" w:sz="0" w:space="0" w:color="auto"/>
        <w:right w:val="none" w:sz="0" w:space="0" w:color="auto"/>
      </w:divBdr>
    </w:div>
    <w:div w:id="1049065255">
      <w:bodyDiv w:val="1"/>
      <w:marLeft w:val="0"/>
      <w:marRight w:val="0"/>
      <w:marTop w:val="0"/>
      <w:marBottom w:val="0"/>
      <w:divBdr>
        <w:top w:val="none" w:sz="0" w:space="0" w:color="auto"/>
        <w:left w:val="none" w:sz="0" w:space="0" w:color="auto"/>
        <w:bottom w:val="none" w:sz="0" w:space="0" w:color="auto"/>
        <w:right w:val="none" w:sz="0" w:space="0" w:color="auto"/>
      </w:divBdr>
    </w:div>
    <w:div w:id="1064134996">
      <w:bodyDiv w:val="1"/>
      <w:marLeft w:val="0"/>
      <w:marRight w:val="0"/>
      <w:marTop w:val="0"/>
      <w:marBottom w:val="0"/>
      <w:divBdr>
        <w:top w:val="none" w:sz="0" w:space="0" w:color="auto"/>
        <w:left w:val="none" w:sz="0" w:space="0" w:color="auto"/>
        <w:bottom w:val="none" w:sz="0" w:space="0" w:color="auto"/>
        <w:right w:val="none" w:sz="0" w:space="0" w:color="auto"/>
      </w:divBdr>
    </w:div>
    <w:div w:id="1141996761">
      <w:bodyDiv w:val="1"/>
      <w:marLeft w:val="0"/>
      <w:marRight w:val="0"/>
      <w:marTop w:val="0"/>
      <w:marBottom w:val="0"/>
      <w:divBdr>
        <w:top w:val="none" w:sz="0" w:space="0" w:color="auto"/>
        <w:left w:val="none" w:sz="0" w:space="0" w:color="auto"/>
        <w:bottom w:val="none" w:sz="0" w:space="0" w:color="auto"/>
        <w:right w:val="none" w:sz="0" w:space="0" w:color="auto"/>
      </w:divBdr>
    </w:div>
    <w:div w:id="1272663421">
      <w:bodyDiv w:val="1"/>
      <w:marLeft w:val="0"/>
      <w:marRight w:val="0"/>
      <w:marTop w:val="0"/>
      <w:marBottom w:val="0"/>
      <w:divBdr>
        <w:top w:val="none" w:sz="0" w:space="0" w:color="auto"/>
        <w:left w:val="none" w:sz="0" w:space="0" w:color="auto"/>
        <w:bottom w:val="none" w:sz="0" w:space="0" w:color="auto"/>
        <w:right w:val="none" w:sz="0" w:space="0" w:color="auto"/>
      </w:divBdr>
    </w:div>
    <w:div w:id="1305429935">
      <w:bodyDiv w:val="1"/>
      <w:marLeft w:val="0"/>
      <w:marRight w:val="0"/>
      <w:marTop w:val="0"/>
      <w:marBottom w:val="0"/>
      <w:divBdr>
        <w:top w:val="none" w:sz="0" w:space="0" w:color="auto"/>
        <w:left w:val="none" w:sz="0" w:space="0" w:color="auto"/>
        <w:bottom w:val="none" w:sz="0" w:space="0" w:color="auto"/>
        <w:right w:val="none" w:sz="0" w:space="0" w:color="auto"/>
      </w:divBdr>
      <w:divsChild>
        <w:div w:id="1028524768">
          <w:marLeft w:val="0"/>
          <w:marRight w:val="0"/>
          <w:marTop w:val="0"/>
          <w:marBottom w:val="0"/>
          <w:divBdr>
            <w:top w:val="none" w:sz="0" w:space="0" w:color="auto"/>
            <w:left w:val="none" w:sz="0" w:space="0" w:color="auto"/>
            <w:bottom w:val="none" w:sz="0" w:space="0" w:color="auto"/>
            <w:right w:val="none" w:sz="0" w:space="0" w:color="auto"/>
          </w:divBdr>
          <w:divsChild>
            <w:div w:id="393547648">
              <w:marLeft w:val="0"/>
              <w:marRight w:val="0"/>
              <w:marTop w:val="0"/>
              <w:marBottom w:val="0"/>
              <w:divBdr>
                <w:top w:val="none" w:sz="0" w:space="0" w:color="auto"/>
                <w:left w:val="none" w:sz="0" w:space="0" w:color="auto"/>
                <w:bottom w:val="none" w:sz="0" w:space="0" w:color="auto"/>
                <w:right w:val="none" w:sz="0" w:space="0" w:color="auto"/>
              </w:divBdr>
              <w:divsChild>
                <w:div w:id="227885515">
                  <w:marLeft w:val="0"/>
                  <w:marRight w:val="0"/>
                  <w:marTop w:val="0"/>
                  <w:marBottom w:val="0"/>
                  <w:divBdr>
                    <w:top w:val="none" w:sz="0" w:space="0" w:color="auto"/>
                    <w:left w:val="none" w:sz="0" w:space="0" w:color="auto"/>
                    <w:bottom w:val="none" w:sz="0" w:space="0" w:color="auto"/>
                    <w:right w:val="none" w:sz="0" w:space="0" w:color="auto"/>
                  </w:divBdr>
                  <w:divsChild>
                    <w:div w:id="92938186">
                      <w:marLeft w:val="0"/>
                      <w:marRight w:val="0"/>
                      <w:marTop w:val="0"/>
                      <w:marBottom w:val="0"/>
                      <w:divBdr>
                        <w:top w:val="none" w:sz="0" w:space="0" w:color="auto"/>
                        <w:left w:val="none" w:sz="0" w:space="0" w:color="auto"/>
                        <w:bottom w:val="none" w:sz="0" w:space="0" w:color="auto"/>
                        <w:right w:val="none" w:sz="0" w:space="0" w:color="auto"/>
                      </w:divBdr>
                      <w:divsChild>
                        <w:div w:id="1974942534">
                          <w:marLeft w:val="0"/>
                          <w:marRight w:val="0"/>
                          <w:marTop w:val="0"/>
                          <w:marBottom w:val="0"/>
                          <w:divBdr>
                            <w:top w:val="none" w:sz="0" w:space="0" w:color="auto"/>
                            <w:left w:val="none" w:sz="0" w:space="0" w:color="auto"/>
                            <w:bottom w:val="none" w:sz="0" w:space="0" w:color="auto"/>
                            <w:right w:val="none" w:sz="0" w:space="0" w:color="auto"/>
                          </w:divBdr>
                          <w:divsChild>
                            <w:div w:id="1471367473">
                              <w:marLeft w:val="0"/>
                              <w:marRight w:val="0"/>
                              <w:marTop w:val="0"/>
                              <w:marBottom w:val="0"/>
                              <w:divBdr>
                                <w:top w:val="none" w:sz="0" w:space="0" w:color="auto"/>
                                <w:left w:val="none" w:sz="0" w:space="0" w:color="auto"/>
                                <w:bottom w:val="none" w:sz="0" w:space="0" w:color="auto"/>
                                <w:right w:val="none" w:sz="0" w:space="0" w:color="auto"/>
                              </w:divBdr>
                              <w:divsChild>
                                <w:div w:id="4364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323419">
      <w:bodyDiv w:val="1"/>
      <w:marLeft w:val="0"/>
      <w:marRight w:val="0"/>
      <w:marTop w:val="0"/>
      <w:marBottom w:val="0"/>
      <w:divBdr>
        <w:top w:val="none" w:sz="0" w:space="0" w:color="auto"/>
        <w:left w:val="none" w:sz="0" w:space="0" w:color="auto"/>
        <w:bottom w:val="none" w:sz="0" w:space="0" w:color="auto"/>
        <w:right w:val="none" w:sz="0" w:space="0" w:color="auto"/>
      </w:divBdr>
    </w:div>
    <w:div w:id="1328702989">
      <w:bodyDiv w:val="1"/>
      <w:marLeft w:val="0"/>
      <w:marRight w:val="0"/>
      <w:marTop w:val="0"/>
      <w:marBottom w:val="0"/>
      <w:divBdr>
        <w:top w:val="none" w:sz="0" w:space="0" w:color="auto"/>
        <w:left w:val="none" w:sz="0" w:space="0" w:color="auto"/>
        <w:bottom w:val="none" w:sz="0" w:space="0" w:color="auto"/>
        <w:right w:val="none" w:sz="0" w:space="0" w:color="auto"/>
      </w:divBdr>
      <w:divsChild>
        <w:div w:id="1004817148">
          <w:marLeft w:val="0"/>
          <w:marRight w:val="0"/>
          <w:marTop w:val="0"/>
          <w:marBottom w:val="0"/>
          <w:divBdr>
            <w:top w:val="none" w:sz="0" w:space="0" w:color="auto"/>
            <w:left w:val="none" w:sz="0" w:space="0" w:color="auto"/>
            <w:bottom w:val="none" w:sz="0" w:space="0" w:color="auto"/>
            <w:right w:val="none" w:sz="0" w:space="0" w:color="auto"/>
          </w:divBdr>
          <w:divsChild>
            <w:div w:id="615213432">
              <w:marLeft w:val="0"/>
              <w:marRight w:val="0"/>
              <w:marTop w:val="0"/>
              <w:marBottom w:val="0"/>
              <w:divBdr>
                <w:top w:val="none" w:sz="0" w:space="0" w:color="auto"/>
                <w:left w:val="none" w:sz="0" w:space="0" w:color="auto"/>
                <w:bottom w:val="none" w:sz="0" w:space="0" w:color="auto"/>
                <w:right w:val="none" w:sz="0" w:space="0" w:color="auto"/>
              </w:divBdr>
              <w:divsChild>
                <w:div w:id="1519003605">
                  <w:marLeft w:val="0"/>
                  <w:marRight w:val="0"/>
                  <w:marTop w:val="0"/>
                  <w:marBottom w:val="0"/>
                  <w:divBdr>
                    <w:top w:val="none" w:sz="0" w:space="0" w:color="auto"/>
                    <w:left w:val="none" w:sz="0" w:space="0" w:color="auto"/>
                    <w:bottom w:val="none" w:sz="0" w:space="0" w:color="auto"/>
                    <w:right w:val="none" w:sz="0" w:space="0" w:color="auto"/>
                  </w:divBdr>
                  <w:divsChild>
                    <w:div w:id="152064371">
                      <w:marLeft w:val="0"/>
                      <w:marRight w:val="0"/>
                      <w:marTop w:val="0"/>
                      <w:marBottom w:val="0"/>
                      <w:divBdr>
                        <w:top w:val="none" w:sz="0" w:space="0" w:color="auto"/>
                        <w:left w:val="none" w:sz="0" w:space="0" w:color="auto"/>
                        <w:bottom w:val="none" w:sz="0" w:space="0" w:color="auto"/>
                        <w:right w:val="none" w:sz="0" w:space="0" w:color="auto"/>
                      </w:divBdr>
                      <w:divsChild>
                        <w:div w:id="1836844239">
                          <w:marLeft w:val="0"/>
                          <w:marRight w:val="0"/>
                          <w:marTop w:val="0"/>
                          <w:marBottom w:val="0"/>
                          <w:divBdr>
                            <w:top w:val="none" w:sz="0" w:space="0" w:color="auto"/>
                            <w:left w:val="none" w:sz="0" w:space="0" w:color="auto"/>
                            <w:bottom w:val="none" w:sz="0" w:space="0" w:color="auto"/>
                            <w:right w:val="none" w:sz="0" w:space="0" w:color="auto"/>
                          </w:divBdr>
                          <w:divsChild>
                            <w:div w:id="286742283">
                              <w:marLeft w:val="0"/>
                              <w:marRight w:val="0"/>
                              <w:marTop w:val="0"/>
                              <w:marBottom w:val="0"/>
                              <w:divBdr>
                                <w:top w:val="none" w:sz="0" w:space="0" w:color="auto"/>
                                <w:left w:val="none" w:sz="0" w:space="0" w:color="auto"/>
                                <w:bottom w:val="none" w:sz="0" w:space="0" w:color="auto"/>
                                <w:right w:val="none" w:sz="0" w:space="0" w:color="auto"/>
                              </w:divBdr>
                              <w:divsChild>
                                <w:div w:id="13997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85097">
      <w:bodyDiv w:val="1"/>
      <w:marLeft w:val="0"/>
      <w:marRight w:val="0"/>
      <w:marTop w:val="0"/>
      <w:marBottom w:val="0"/>
      <w:divBdr>
        <w:top w:val="none" w:sz="0" w:space="0" w:color="auto"/>
        <w:left w:val="none" w:sz="0" w:space="0" w:color="auto"/>
        <w:bottom w:val="none" w:sz="0" w:space="0" w:color="auto"/>
        <w:right w:val="none" w:sz="0" w:space="0" w:color="auto"/>
      </w:divBdr>
    </w:div>
    <w:div w:id="1411805960">
      <w:bodyDiv w:val="1"/>
      <w:marLeft w:val="0"/>
      <w:marRight w:val="0"/>
      <w:marTop w:val="0"/>
      <w:marBottom w:val="0"/>
      <w:divBdr>
        <w:top w:val="none" w:sz="0" w:space="0" w:color="auto"/>
        <w:left w:val="none" w:sz="0" w:space="0" w:color="auto"/>
        <w:bottom w:val="none" w:sz="0" w:space="0" w:color="auto"/>
        <w:right w:val="none" w:sz="0" w:space="0" w:color="auto"/>
      </w:divBdr>
    </w:div>
    <w:div w:id="1434083010">
      <w:bodyDiv w:val="1"/>
      <w:marLeft w:val="0"/>
      <w:marRight w:val="0"/>
      <w:marTop w:val="0"/>
      <w:marBottom w:val="0"/>
      <w:divBdr>
        <w:top w:val="none" w:sz="0" w:space="0" w:color="auto"/>
        <w:left w:val="none" w:sz="0" w:space="0" w:color="auto"/>
        <w:bottom w:val="none" w:sz="0" w:space="0" w:color="auto"/>
        <w:right w:val="none" w:sz="0" w:space="0" w:color="auto"/>
      </w:divBdr>
    </w:div>
    <w:div w:id="1478181397">
      <w:bodyDiv w:val="1"/>
      <w:marLeft w:val="0"/>
      <w:marRight w:val="0"/>
      <w:marTop w:val="0"/>
      <w:marBottom w:val="0"/>
      <w:divBdr>
        <w:top w:val="none" w:sz="0" w:space="0" w:color="auto"/>
        <w:left w:val="none" w:sz="0" w:space="0" w:color="auto"/>
        <w:bottom w:val="none" w:sz="0" w:space="0" w:color="auto"/>
        <w:right w:val="none" w:sz="0" w:space="0" w:color="auto"/>
      </w:divBdr>
    </w:div>
    <w:div w:id="1505438268">
      <w:bodyDiv w:val="1"/>
      <w:marLeft w:val="0"/>
      <w:marRight w:val="0"/>
      <w:marTop w:val="0"/>
      <w:marBottom w:val="0"/>
      <w:divBdr>
        <w:top w:val="none" w:sz="0" w:space="0" w:color="auto"/>
        <w:left w:val="none" w:sz="0" w:space="0" w:color="auto"/>
        <w:bottom w:val="none" w:sz="0" w:space="0" w:color="auto"/>
        <w:right w:val="none" w:sz="0" w:space="0" w:color="auto"/>
      </w:divBdr>
    </w:div>
    <w:div w:id="1547596046">
      <w:bodyDiv w:val="1"/>
      <w:marLeft w:val="0"/>
      <w:marRight w:val="0"/>
      <w:marTop w:val="0"/>
      <w:marBottom w:val="0"/>
      <w:divBdr>
        <w:top w:val="none" w:sz="0" w:space="0" w:color="auto"/>
        <w:left w:val="none" w:sz="0" w:space="0" w:color="auto"/>
        <w:bottom w:val="none" w:sz="0" w:space="0" w:color="auto"/>
        <w:right w:val="none" w:sz="0" w:space="0" w:color="auto"/>
      </w:divBdr>
    </w:div>
    <w:div w:id="1650357693">
      <w:bodyDiv w:val="1"/>
      <w:marLeft w:val="0"/>
      <w:marRight w:val="0"/>
      <w:marTop w:val="0"/>
      <w:marBottom w:val="0"/>
      <w:divBdr>
        <w:top w:val="none" w:sz="0" w:space="0" w:color="auto"/>
        <w:left w:val="none" w:sz="0" w:space="0" w:color="auto"/>
        <w:bottom w:val="none" w:sz="0" w:space="0" w:color="auto"/>
        <w:right w:val="none" w:sz="0" w:space="0" w:color="auto"/>
      </w:divBdr>
    </w:div>
    <w:div w:id="1698004318">
      <w:bodyDiv w:val="1"/>
      <w:marLeft w:val="0"/>
      <w:marRight w:val="0"/>
      <w:marTop w:val="0"/>
      <w:marBottom w:val="0"/>
      <w:divBdr>
        <w:top w:val="none" w:sz="0" w:space="0" w:color="auto"/>
        <w:left w:val="none" w:sz="0" w:space="0" w:color="auto"/>
        <w:bottom w:val="none" w:sz="0" w:space="0" w:color="auto"/>
        <w:right w:val="none" w:sz="0" w:space="0" w:color="auto"/>
      </w:divBdr>
    </w:div>
    <w:div w:id="1827431656">
      <w:bodyDiv w:val="1"/>
      <w:marLeft w:val="0"/>
      <w:marRight w:val="0"/>
      <w:marTop w:val="0"/>
      <w:marBottom w:val="0"/>
      <w:divBdr>
        <w:top w:val="none" w:sz="0" w:space="0" w:color="auto"/>
        <w:left w:val="none" w:sz="0" w:space="0" w:color="auto"/>
        <w:bottom w:val="none" w:sz="0" w:space="0" w:color="auto"/>
        <w:right w:val="none" w:sz="0" w:space="0" w:color="auto"/>
      </w:divBdr>
    </w:div>
    <w:div w:id="1850559044">
      <w:bodyDiv w:val="1"/>
      <w:marLeft w:val="0"/>
      <w:marRight w:val="0"/>
      <w:marTop w:val="0"/>
      <w:marBottom w:val="0"/>
      <w:divBdr>
        <w:top w:val="none" w:sz="0" w:space="0" w:color="auto"/>
        <w:left w:val="none" w:sz="0" w:space="0" w:color="auto"/>
        <w:bottom w:val="none" w:sz="0" w:space="0" w:color="auto"/>
        <w:right w:val="none" w:sz="0" w:space="0" w:color="auto"/>
      </w:divBdr>
    </w:div>
    <w:div w:id="1859198773">
      <w:bodyDiv w:val="1"/>
      <w:marLeft w:val="0"/>
      <w:marRight w:val="0"/>
      <w:marTop w:val="0"/>
      <w:marBottom w:val="0"/>
      <w:divBdr>
        <w:top w:val="none" w:sz="0" w:space="0" w:color="auto"/>
        <w:left w:val="none" w:sz="0" w:space="0" w:color="auto"/>
        <w:bottom w:val="none" w:sz="0" w:space="0" w:color="auto"/>
        <w:right w:val="none" w:sz="0" w:space="0" w:color="auto"/>
      </w:divBdr>
      <w:divsChild>
        <w:div w:id="104351817">
          <w:marLeft w:val="446"/>
          <w:marRight w:val="0"/>
          <w:marTop w:val="0"/>
          <w:marBottom w:val="0"/>
          <w:divBdr>
            <w:top w:val="none" w:sz="0" w:space="0" w:color="auto"/>
            <w:left w:val="none" w:sz="0" w:space="0" w:color="auto"/>
            <w:bottom w:val="none" w:sz="0" w:space="0" w:color="auto"/>
            <w:right w:val="none" w:sz="0" w:space="0" w:color="auto"/>
          </w:divBdr>
        </w:div>
        <w:div w:id="178129780">
          <w:marLeft w:val="446"/>
          <w:marRight w:val="0"/>
          <w:marTop w:val="0"/>
          <w:marBottom w:val="0"/>
          <w:divBdr>
            <w:top w:val="none" w:sz="0" w:space="0" w:color="auto"/>
            <w:left w:val="none" w:sz="0" w:space="0" w:color="auto"/>
            <w:bottom w:val="none" w:sz="0" w:space="0" w:color="auto"/>
            <w:right w:val="none" w:sz="0" w:space="0" w:color="auto"/>
          </w:divBdr>
        </w:div>
        <w:div w:id="605357338">
          <w:marLeft w:val="446"/>
          <w:marRight w:val="0"/>
          <w:marTop w:val="0"/>
          <w:marBottom w:val="0"/>
          <w:divBdr>
            <w:top w:val="none" w:sz="0" w:space="0" w:color="auto"/>
            <w:left w:val="none" w:sz="0" w:space="0" w:color="auto"/>
            <w:bottom w:val="none" w:sz="0" w:space="0" w:color="auto"/>
            <w:right w:val="none" w:sz="0" w:space="0" w:color="auto"/>
          </w:divBdr>
        </w:div>
        <w:div w:id="1697383597">
          <w:marLeft w:val="446"/>
          <w:marRight w:val="0"/>
          <w:marTop w:val="0"/>
          <w:marBottom w:val="0"/>
          <w:divBdr>
            <w:top w:val="none" w:sz="0" w:space="0" w:color="auto"/>
            <w:left w:val="none" w:sz="0" w:space="0" w:color="auto"/>
            <w:bottom w:val="none" w:sz="0" w:space="0" w:color="auto"/>
            <w:right w:val="none" w:sz="0" w:space="0" w:color="auto"/>
          </w:divBdr>
        </w:div>
        <w:div w:id="1712919706">
          <w:marLeft w:val="446"/>
          <w:marRight w:val="0"/>
          <w:marTop w:val="0"/>
          <w:marBottom w:val="0"/>
          <w:divBdr>
            <w:top w:val="none" w:sz="0" w:space="0" w:color="auto"/>
            <w:left w:val="none" w:sz="0" w:space="0" w:color="auto"/>
            <w:bottom w:val="none" w:sz="0" w:space="0" w:color="auto"/>
            <w:right w:val="none" w:sz="0" w:space="0" w:color="auto"/>
          </w:divBdr>
        </w:div>
      </w:divsChild>
    </w:div>
    <w:div w:id="1861505863">
      <w:bodyDiv w:val="1"/>
      <w:marLeft w:val="0"/>
      <w:marRight w:val="0"/>
      <w:marTop w:val="0"/>
      <w:marBottom w:val="0"/>
      <w:divBdr>
        <w:top w:val="none" w:sz="0" w:space="0" w:color="auto"/>
        <w:left w:val="none" w:sz="0" w:space="0" w:color="auto"/>
        <w:bottom w:val="none" w:sz="0" w:space="0" w:color="auto"/>
        <w:right w:val="none" w:sz="0" w:space="0" w:color="auto"/>
      </w:divBdr>
    </w:div>
    <w:div w:id="2086684339">
      <w:bodyDiv w:val="1"/>
      <w:marLeft w:val="0"/>
      <w:marRight w:val="0"/>
      <w:marTop w:val="0"/>
      <w:marBottom w:val="0"/>
      <w:divBdr>
        <w:top w:val="none" w:sz="0" w:space="0" w:color="auto"/>
        <w:left w:val="none" w:sz="0" w:space="0" w:color="auto"/>
        <w:bottom w:val="none" w:sz="0" w:space="0" w:color="auto"/>
        <w:right w:val="none" w:sz="0" w:space="0" w:color="auto"/>
      </w:divBdr>
    </w:div>
    <w:div w:id="214481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allum.mccaig@pprww.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abu-dhabi-global-market-adgm-?trk=company_log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adglobalmark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dg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oan.lew@adg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binson\AppData\Local\Microsoft\Windows\Temporary%20Internet%20Files\Content.Outlook\JEL3VTCE\Press-Release-Template-2016.dotx" TargetMode="External"/></Relationships>
</file>

<file path=word/theme/theme1.xml><?xml version="1.0" encoding="utf-8"?>
<a:theme xmlns:a="http://schemas.openxmlformats.org/drawingml/2006/main" name="Office Theme">
  <a:themeElements>
    <a:clrScheme name="Temenos_2016">
      <a:dk1>
        <a:srgbClr val="000000"/>
      </a:dk1>
      <a:lt1>
        <a:srgbClr val="FFFFFF"/>
      </a:lt1>
      <a:dk2>
        <a:srgbClr val="005294"/>
      </a:dk2>
      <a:lt2>
        <a:srgbClr val="DCDEE0"/>
      </a:lt2>
      <a:accent1>
        <a:srgbClr val="005294"/>
      </a:accent1>
      <a:accent2>
        <a:srgbClr val="7ED0E0"/>
      </a:accent2>
      <a:accent3>
        <a:srgbClr val="717074"/>
      </a:accent3>
      <a:accent4>
        <a:srgbClr val="F39200"/>
      </a:accent4>
      <a:accent5>
        <a:srgbClr val="F0E666"/>
      </a:accent5>
      <a:accent6>
        <a:srgbClr val="7455B2"/>
      </a:accent6>
      <a:hlink>
        <a:srgbClr val="00B0F0"/>
      </a:hlink>
      <a:folHlink>
        <a:srgbClr val="92D05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C1AA2-F4F3-4B79-95F1-BD010B8B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Press-Release-Template-2016</Template>
  <TotalTime>0</TotalTime>
  <Pages>3</Pages>
  <Words>1115</Words>
  <Characters>6531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Temenos and Microsoft partner</vt:lpstr>
    </vt:vector>
  </TitlesOfParts>
  <Company>Open</Company>
  <LinksUpToDate>false</LinksUpToDate>
  <CharactersWithSpaces>7631</CharactersWithSpaces>
  <SharedDoc>false</SharedDoc>
  <HLinks>
    <vt:vector size="42" baseType="variant">
      <vt:variant>
        <vt:i4>655422</vt:i4>
      </vt:variant>
      <vt:variant>
        <vt:i4>18</vt:i4>
      </vt:variant>
      <vt:variant>
        <vt:i4>0</vt:i4>
      </vt:variant>
      <vt:variant>
        <vt:i4>5</vt:i4>
      </vt:variant>
      <vt:variant>
        <vt:lpwstr>mailto:temenos@hotwirepr.com</vt:lpwstr>
      </vt:variant>
      <vt:variant>
        <vt:lpwstr/>
      </vt:variant>
      <vt:variant>
        <vt:i4>7602271</vt:i4>
      </vt:variant>
      <vt:variant>
        <vt:i4>15</vt:i4>
      </vt:variant>
      <vt:variant>
        <vt:i4>0</vt:i4>
      </vt:variant>
      <vt:variant>
        <vt:i4>5</vt:i4>
      </vt:variant>
      <vt:variant>
        <vt:lpwstr>mailto:asmith@temenos.com</vt:lpwstr>
      </vt:variant>
      <vt:variant>
        <vt:lpwstr/>
      </vt:variant>
      <vt:variant>
        <vt:i4>262184</vt:i4>
      </vt:variant>
      <vt:variant>
        <vt:i4>12</vt:i4>
      </vt:variant>
      <vt:variant>
        <vt:i4>0</vt:i4>
      </vt:variant>
      <vt:variant>
        <vt:i4>5</vt:i4>
      </vt:variant>
      <vt:variant>
        <vt:lpwstr>mailto:mgolding@temenos.com</vt:lpwstr>
      </vt:variant>
      <vt:variant>
        <vt:lpwstr/>
      </vt:variant>
      <vt:variant>
        <vt:i4>1114165</vt:i4>
      </vt:variant>
      <vt:variant>
        <vt:i4>9</vt:i4>
      </vt:variant>
      <vt:variant>
        <vt:i4>0</vt:i4>
      </vt:variant>
      <vt:variant>
        <vt:i4>5</vt:i4>
      </vt:variant>
      <vt:variant>
        <vt:lpwstr>mailto:brobinson@temenos.com</vt:lpwstr>
      </vt:variant>
      <vt:variant>
        <vt:lpwstr/>
      </vt:variant>
      <vt:variant>
        <vt:i4>2162814</vt:i4>
      </vt:variant>
      <vt:variant>
        <vt:i4>6</vt:i4>
      </vt:variant>
      <vt:variant>
        <vt:i4>0</vt:i4>
      </vt:variant>
      <vt:variant>
        <vt:i4>5</vt:i4>
      </vt:variant>
      <vt:variant>
        <vt:lpwstr>http://www.temenos.com/</vt:lpwstr>
      </vt:variant>
      <vt:variant>
        <vt:lpwstr/>
      </vt:variant>
      <vt:variant>
        <vt:i4>1245269</vt:i4>
      </vt:variant>
      <vt:variant>
        <vt:i4>3</vt:i4>
      </vt:variant>
      <vt:variant>
        <vt:i4>0</vt:i4>
      </vt:variant>
      <vt:variant>
        <vt:i4>5</vt:i4>
      </vt:variant>
      <vt:variant>
        <vt:lpwstr>http://www.six-swiss-exchange.com/shares/security_info_en.html?id=CH0012453913USD4</vt:lpwstr>
      </vt:variant>
      <vt:variant>
        <vt:lpwstr/>
      </vt:variant>
      <vt:variant>
        <vt:i4>3342392</vt:i4>
      </vt:variant>
      <vt:variant>
        <vt:i4>0</vt:i4>
      </vt:variant>
      <vt:variant>
        <vt:i4>0</vt:i4>
      </vt:variant>
      <vt:variant>
        <vt:i4>5</vt:i4>
      </vt:variant>
      <vt:variant>
        <vt:lpwstr>http://www.finovate.com/europe2013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Temenos and Microsoft partner</dc:title>
  <dc:subject>Temenos Press Release</dc:subject>
  <dc:creator>Timothy Yeates</dc:creator>
  <cp:keywords>Press;Press Release</cp:keywords>
  <cp:lastModifiedBy>Joan Lew Kwan</cp:lastModifiedBy>
  <cp:revision>2</cp:revision>
  <cp:lastPrinted>2016-10-03T09:54:00Z</cp:lastPrinted>
  <dcterms:created xsi:type="dcterms:W3CDTF">2017-10-24T08:28:00Z</dcterms:created>
  <dcterms:modified xsi:type="dcterms:W3CDTF">2017-10-24T08:28:00Z</dcterms:modified>
</cp:coreProperties>
</file>