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3A93C" w14:textId="77777777" w:rsidR="00BD1AB9" w:rsidRDefault="00BD1AB9" w:rsidP="00B26183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eastAsia="Times New Roman" w:cstheme="minorHAnsi"/>
          <w:b/>
          <w:caps/>
        </w:rPr>
      </w:pPr>
    </w:p>
    <w:p w14:paraId="2EF72E5F" w14:textId="2251F7FF" w:rsidR="00B87135" w:rsidRPr="00BD1AB9" w:rsidRDefault="00BD1AB9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  <w:r w:rsidRPr="00BD1AB9">
        <w:rPr>
          <w:rFonts w:eastAsia="Times New Roman" w:cstheme="minorHAnsi"/>
          <w:b/>
          <w:caps/>
        </w:rPr>
        <w:t>Statement of solvency in respect of continuance</w:t>
      </w:r>
      <w:r w:rsidR="00A72559" w:rsidRPr="00BD1AB9">
        <w:rPr>
          <w:rFonts w:eastAsia="Times New Roman" w:cstheme="minorHAnsi"/>
          <w:b/>
          <w:caps/>
        </w:rPr>
        <w:t xml:space="preserve"> </w:t>
      </w:r>
      <w:r w:rsidR="00B87135" w:rsidRPr="00BD1AB9">
        <w:rPr>
          <w:rFonts w:eastAsia="Times New Roman" w:cstheme="minorHAnsi"/>
          <w:b/>
          <w:caps/>
        </w:rPr>
        <w:t xml:space="preserve"> </w:t>
      </w:r>
    </w:p>
    <w:p w14:paraId="5BBABF50" w14:textId="77777777" w:rsidR="00B87135" w:rsidRPr="00BD1AB9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caps/>
        </w:rPr>
      </w:pPr>
      <w:r w:rsidRPr="00BD1AB9">
        <w:rPr>
          <w:rFonts w:eastAsia="Times New Roman" w:cstheme="minorHAnsi"/>
          <w:b/>
          <w:caps/>
        </w:rPr>
        <w:t>OF</w:t>
      </w:r>
    </w:p>
    <w:p w14:paraId="264A40DF" w14:textId="0D1C03E0" w:rsidR="00B87135" w:rsidRDefault="00B87135" w:rsidP="00262693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hd w:val="clear" w:color="auto" w:fill="D9D9D9" w:themeFill="background1" w:themeFillShade="D9"/>
        </w:rPr>
      </w:pPr>
      <w:r w:rsidRPr="003E593A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>[</w:t>
      </w:r>
      <w:r w:rsidR="00A72559" w:rsidRPr="00723970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 xml:space="preserve">Insert name of </w:t>
      </w:r>
      <w:r w:rsidR="00A72559" w:rsidRPr="00262693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 xml:space="preserve">the </w:t>
      </w:r>
      <w:r w:rsidR="00262693" w:rsidRPr="00262693">
        <w:rPr>
          <w:rFonts w:eastAsia="Times New Roman" w:cstheme="minorHAnsi"/>
          <w:b/>
          <w:highlight w:val="yellow"/>
          <w:shd w:val="clear" w:color="auto" w:fill="D9D9D9" w:themeFill="background1" w:themeFillShade="D9"/>
        </w:rPr>
        <w:t>Applicant Company</w:t>
      </w:r>
      <w:r w:rsidRPr="003E593A">
        <w:rPr>
          <w:rFonts w:eastAsia="Times New Roman" w:cstheme="minorHAnsi"/>
          <w:b/>
          <w:shd w:val="clear" w:color="auto" w:fill="D9D9D9" w:themeFill="background1" w:themeFillShade="D9"/>
        </w:rPr>
        <w:t>]</w:t>
      </w:r>
    </w:p>
    <w:p w14:paraId="41E9F4EA" w14:textId="4719985D" w:rsidR="004A4A7B" w:rsidRPr="003E593A" w:rsidRDefault="004A4A7B" w:rsidP="00262693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>
        <w:rPr>
          <w:i/>
          <w:iCs/>
          <w:sz w:val="16"/>
          <w:szCs w:val="16"/>
          <w:highlight w:val="cyan"/>
        </w:rPr>
        <w:t>(</w:t>
      </w:r>
      <w:r w:rsidRPr="00616F0F">
        <w:rPr>
          <w:i/>
          <w:iCs/>
          <w:sz w:val="16"/>
          <w:szCs w:val="16"/>
          <w:highlight w:val="cyan"/>
        </w:rPr>
        <w:t xml:space="preserve">as per </w:t>
      </w:r>
      <w:r w:rsidRPr="008334E8">
        <w:rPr>
          <w:i/>
          <w:iCs/>
          <w:sz w:val="16"/>
          <w:szCs w:val="16"/>
          <w:highlight w:val="cyan"/>
        </w:rPr>
        <w:t>Abu Dhabi DED License</w:t>
      </w:r>
      <w:r>
        <w:rPr>
          <w:i/>
          <w:iCs/>
          <w:sz w:val="16"/>
          <w:szCs w:val="16"/>
        </w:rPr>
        <w:t>)</w:t>
      </w:r>
    </w:p>
    <w:p w14:paraId="09A77891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 w:rsidRPr="003E593A">
        <w:rPr>
          <w:rFonts w:eastAsia="Times New Roman" w:cstheme="minorHAnsi"/>
          <w:b/>
        </w:rPr>
        <w:t>DATED</w:t>
      </w:r>
    </w:p>
    <w:p w14:paraId="78C90613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  <w:r w:rsidRPr="003E593A">
        <w:rPr>
          <w:rFonts w:eastAsia="Times New Roman" w:cstheme="minorHAnsi"/>
          <w:b/>
          <w:highlight w:val="yellow"/>
        </w:rPr>
        <w:t>[Insert date]</w:t>
      </w:r>
    </w:p>
    <w:p w14:paraId="52FAF7F8" w14:textId="77777777" w:rsidR="00B87135" w:rsidRPr="003E593A" w:rsidRDefault="00B87135" w:rsidP="00B8713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</w:rPr>
      </w:pPr>
    </w:p>
    <w:p w14:paraId="0107C2AF" w14:textId="77777777" w:rsidR="00B87135" w:rsidRPr="003E593A" w:rsidRDefault="00B87135" w:rsidP="00B87135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</w:rPr>
      </w:pPr>
    </w:p>
    <w:p w14:paraId="05F19810" w14:textId="09381345" w:rsidR="00B87135" w:rsidRDefault="00B26183" w:rsidP="00262693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I/</w:t>
      </w:r>
      <w:r w:rsidR="00AF4E1B" w:rsidRPr="00AF4E1B">
        <w:rPr>
          <w:rFonts w:eastAsia="Times New Roman" w:cstheme="minorHAnsi"/>
        </w:rPr>
        <w:t xml:space="preserve">We, the undersigned </w:t>
      </w:r>
      <w:r>
        <w:rPr>
          <w:rFonts w:eastAsia="Times New Roman" w:cstheme="minorHAnsi"/>
        </w:rPr>
        <w:t xml:space="preserve">being the </w:t>
      </w:r>
      <w:r w:rsidR="00AF4E1B" w:rsidRPr="00AF4E1B">
        <w:rPr>
          <w:rFonts w:eastAsia="Times New Roman" w:cstheme="minorHAnsi"/>
        </w:rPr>
        <w:t>Director</w:t>
      </w:r>
      <w:r>
        <w:rPr>
          <w:rFonts w:eastAsia="Times New Roman" w:cstheme="minorHAnsi"/>
        </w:rPr>
        <w:t>(</w:t>
      </w:r>
      <w:r w:rsidR="00AF4E1B" w:rsidRPr="00AF4E1B">
        <w:rPr>
          <w:rFonts w:eastAsia="Times New Roman" w:cstheme="minorHAnsi"/>
        </w:rPr>
        <w:t>s</w:t>
      </w:r>
      <w:r>
        <w:rPr>
          <w:rFonts w:eastAsia="Times New Roman" w:cstheme="minorHAnsi"/>
        </w:rPr>
        <w:t>)/Manager(s)</w:t>
      </w:r>
      <w:r w:rsidR="00AF4E1B" w:rsidRPr="00AF4E1B">
        <w:rPr>
          <w:rFonts w:eastAsia="Times New Roman" w:cstheme="minorHAnsi"/>
        </w:rPr>
        <w:t xml:space="preserve"> of [</w:t>
      </w:r>
      <w:r w:rsidR="00AF4E1B" w:rsidRPr="004A4A7B">
        <w:rPr>
          <w:rFonts w:eastAsia="Times New Roman" w:cstheme="minorHAnsi"/>
          <w:i/>
          <w:iCs/>
          <w:highlight w:val="yellow"/>
        </w:rPr>
        <w:t xml:space="preserve">insert Name of </w:t>
      </w:r>
      <w:r w:rsidR="00262693" w:rsidRPr="004A4A7B">
        <w:rPr>
          <w:rFonts w:eastAsia="Times New Roman" w:cstheme="minorHAnsi"/>
          <w:i/>
          <w:iCs/>
          <w:highlight w:val="yellow"/>
        </w:rPr>
        <w:t>Applicant Company</w:t>
      </w:r>
      <w:r w:rsidR="004A4A7B" w:rsidRPr="004A4A7B">
        <w:rPr>
          <w:rFonts w:eastAsia="Times New Roman" w:cstheme="minorHAnsi"/>
          <w:i/>
          <w:iCs/>
          <w:highlight w:val="yellow"/>
        </w:rPr>
        <w:t xml:space="preserve">, </w:t>
      </w:r>
      <w:r w:rsidR="004A4A7B" w:rsidRPr="004A4A7B">
        <w:rPr>
          <w:rFonts w:eastAsia="Times New Roman" w:cstheme="minorHAnsi"/>
          <w:i/>
          <w:iCs/>
          <w:highlight w:val="cyan"/>
        </w:rPr>
        <w:t>as per Abu Dhabi DED License</w:t>
      </w:r>
      <w:r w:rsidR="00AF4E1B" w:rsidRPr="007C0ED4">
        <w:rPr>
          <w:rFonts w:eastAsia="Times New Roman" w:cstheme="minorHAnsi"/>
          <w:highlight w:val="yellow"/>
        </w:rPr>
        <w:t>]</w:t>
      </w:r>
      <w:r w:rsidR="00AF4E1B" w:rsidRPr="00AF4E1B">
        <w:rPr>
          <w:rFonts w:eastAsia="Times New Roman" w:cstheme="minorHAnsi"/>
        </w:rPr>
        <w:t xml:space="preserve"> (the “</w:t>
      </w:r>
      <w:r w:rsidR="00262693">
        <w:rPr>
          <w:rFonts w:eastAsia="Times New Roman" w:cstheme="minorHAnsi"/>
        </w:rPr>
        <w:t>Applicant</w:t>
      </w:r>
      <w:r w:rsidR="00AF4E1B" w:rsidRPr="00AF4E1B">
        <w:rPr>
          <w:rFonts w:eastAsia="Times New Roman" w:cstheme="minorHAnsi"/>
        </w:rPr>
        <w:t>”)</w:t>
      </w:r>
      <w:r w:rsidR="00AF4E1B">
        <w:rPr>
          <w:rFonts w:eastAsia="Times New Roman" w:cstheme="minorHAnsi"/>
        </w:rPr>
        <w:t xml:space="preserve"> registered in [</w:t>
      </w:r>
      <w:r w:rsidR="00AF4E1B" w:rsidRPr="004A4A7B">
        <w:rPr>
          <w:rFonts w:eastAsia="Times New Roman" w:cstheme="minorHAnsi"/>
          <w:i/>
          <w:iCs/>
          <w:highlight w:val="yellow"/>
        </w:rPr>
        <w:t>insert the jurisdiction of registration</w:t>
      </w:r>
      <w:r w:rsidR="00AF4E1B">
        <w:rPr>
          <w:rFonts w:eastAsia="Times New Roman" w:cstheme="minorHAnsi"/>
        </w:rPr>
        <w:t>] with registration number [</w:t>
      </w:r>
      <w:r w:rsidR="00AF4E1B" w:rsidRPr="004A4A7B">
        <w:rPr>
          <w:rFonts w:eastAsia="Times New Roman" w:cstheme="minorHAnsi"/>
          <w:i/>
          <w:iCs/>
          <w:highlight w:val="yellow"/>
        </w:rPr>
        <w:t>insert the registration or commercial license number</w:t>
      </w:r>
      <w:r w:rsidR="00AF4E1B">
        <w:rPr>
          <w:rFonts w:eastAsia="Times New Roman" w:cstheme="minorHAnsi"/>
        </w:rPr>
        <w:t>] having its registered office address at [</w:t>
      </w:r>
      <w:r w:rsidR="00AF4E1B" w:rsidRPr="004A4A7B">
        <w:rPr>
          <w:rFonts w:eastAsia="Times New Roman" w:cstheme="minorHAnsi"/>
          <w:i/>
          <w:iCs/>
          <w:highlight w:val="yellow"/>
        </w:rPr>
        <w:t>insert registered office address</w:t>
      </w:r>
      <w:r w:rsidR="00AF4E1B">
        <w:rPr>
          <w:rFonts w:eastAsia="Times New Roman" w:cstheme="minorHAnsi"/>
        </w:rPr>
        <w:t>]</w:t>
      </w:r>
      <w:r w:rsidR="007C5009" w:rsidRPr="005729FA">
        <w:rPr>
          <w:rFonts w:eastAsia="Times New Roman" w:cstheme="minorHAnsi"/>
        </w:rPr>
        <w:t xml:space="preserve">. </w:t>
      </w:r>
      <w:r w:rsidR="00180CD6">
        <w:rPr>
          <w:rFonts w:eastAsia="Times New Roman" w:cstheme="minorHAnsi"/>
        </w:rPr>
        <w:t>H</w:t>
      </w:r>
      <w:r w:rsidR="00180CD6" w:rsidRPr="00180CD6">
        <w:rPr>
          <w:rFonts w:eastAsia="Times New Roman" w:cstheme="minorHAnsi"/>
        </w:rPr>
        <w:t>aving made full inquiry into th</w:t>
      </w:r>
      <w:r w:rsidR="00180CD6">
        <w:rPr>
          <w:rFonts w:eastAsia="Times New Roman" w:cstheme="minorHAnsi"/>
        </w:rPr>
        <w:t>e affairs of the applicant, the Director</w:t>
      </w:r>
      <w:r w:rsidR="008A1800">
        <w:rPr>
          <w:rFonts w:eastAsia="Times New Roman" w:cstheme="minorHAnsi"/>
        </w:rPr>
        <w:t>(</w:t>
      </w:r>
      <w:r w:rsidR="00180CD6">
        <w:rPr>
          <w:rFonts w:eastAsia="Times New Roman" w:cstheme="minorHAnsi"/>
        </w:rPr>
        <w:t>s</w:t>
      </w:r>
      <w:r w:rsidR="008A1800">
        <w:rPr>
          <w:rFonts w:eastAsia="Times New Roman" w:cstheme="minorHAnsi"/>
        </w:rPr>
        <w:t>)/Manager(s)</w:t>
      </w:r>
      <w:r w:rsidR="00180CD6" w:rsidRPr="00180CD6">
        <w:rPr>
          <w:rFonts w:eastAsia="Times New Roman" w:cstheme="minorHAnsi"/>
        </w:rPr>
        <w:t xml:space="preserve"> reasonably believes</w:t>
      </w:r>
      <w:r w:rsidR="00180CD6">
        <w:rPr>
          <w:rFonts w:eastAsia="Times New Roman" w:cstheme="minorHAnsi"/>
        </w:rPr>
        <w:t>:</w:t>
      </w:r>
    </w:p>
    <w:p w14:paraId="16037B49" w14:textId="77777777" w:rsid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</w:p>
    <w:p w14:paraId="6C861080" w14:textId="15820150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ascii="Arial" w:eastAsia="Times New Roman" w:hAnsi="Arial" w:cs="Arial"/>
          <w:color w:val="212121"/>
          <w:sz w:val="21"/>
          <w:szCs w:val="21"/>
          <w:lang w:val="en-US"/>
        </w:rPr>
        <w:t>(</w:t>
      </w:r>
      <w:r w:rsidRPr="00262693">
        <w:rPr>
          <w:rFonts w:eastAsia="Times New Roman" w:cstheme="minorHAnsi"/>
        </w:rPr>
        <w:t>a) that the Applicant is and, if the application is granted, will upon the issue to it of a certificate of continuance be able to discharge its liabilities as they fall due, and</w:t>
      </w:r>
    </w:p>
    <w:p w14:paraId="6E33FDCD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(b) that, having regard to—</w:t>
      </w:r>
    </w:p>
    <w:p w14:paraId="5B9C92B0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(i) the prospects of the company,</w:t>
      </w:r>
    </w:p>
    <w:p w14:paraId="20B45576" w14:textId="6CA4A842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(ii) the intentions of the directors</w:t>
      </w:r>
      <w:r w:rsidR="00B26183">
        <w:rPr>
          <w:rFonts w:eastAsia="Times New Roman" w:cstheme="minorHAnsi"/>
        </w:rPr>
        <w:t>/managers</w:t>
      </w:r>
      <w:r w:rsidRPr="00262693">
        <w:rPr>
          <w:rFonts w:eastAsia="Times New Roman" w:cstheme="minorHAnsi"/>
        </w:rPr>
        <w:t xml:space="preserve"> with respect to the management of the company's business, and</w:t>
      </w:r>
    </w:p>
    <w:p w14:paraId="413F5C72" w14:textId="1BB6A53A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(iii) the amount and character of the financial resources that will in the directors'</w:t>
      </w:r>
      <w:r w:rsidR="00B26183">
        <w:rPr>
          <w:rFonts w:eastAsia="Times New Roman" w:cstheme="minorHAnsi"/>
        </w:rPr>
        <w:t>/managers</w:t>
      </w:r>
      <w:r w:rsidR="003D18B1">
        <w:rPr>
          <w:rFonts w:eastAsia="Times New Roman" w:cstheme="minorHAnsi"/>
        </w:rPr>
        <w:t>’</w:t>
      </w:r>
      <w:r w:rsidRPr="00262693">
        <w:rPr>
          <w:rFonts w:eastAsia="Times New Roman" w:cstheme="minorHAnsi"/>
        </w:rPr>
        <w:t xml:space="preserve"> view be available to the company, the company will be able to—</w:t>
      </w:r>
    </w:p>
    <w:p w14:paraId="36CA4D51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(A) continue to carry on business, and</w:t>
      </w:r>
    </w:p>
    <w:p w14:paraId="0A04F658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(B) discharge its liabilities as they fall due,</w:t>
      </w:r>
    </w:p>
    <w:p w14:paraId="7B6B403E" w14:textId="77777777" w:rsidR="00262693" w:rsidRPr="00262693" w:rsidRDefault="00262693" w:rsidP="00262693">
      <w:pPr>
        <w:spacing w:after="0" w:line="240" w:lineRule="auto"/>
        <w:jc w:val="both"/>
        <w:rPr>
          <w:rFonts w:eastAsia="Times New Roman" w:cstheme="minorHAnsi"/>
        </w:rPr>
      </w:pPr>
      <w:r w:rsidRPr="00262693">
        <w:rPr>
          <w:rFonts w:eastAsia="Times New Roman" w:cstheme="minorHAnsi"/>
        </w:rPr>
        <w:t>until the expiry of the period of 12 months immediately following the date on which the statement is signed.</w:t>
      </w:r>
    </w:p>
    <w:p w14:paraId="786B6DEF" w14:textId="77777777" w:rsidR="006378DF" w:rsidRPr="00262693" w:rsidRDefault="006378DF" w:rsidP="006378DF">
      <w:pPr>
        <w:spacing w:after="0" w:line="240" w:lineRule="auto"/>
        <w:jc w:val="both"/>
        <w:rPr>
          <w:rFonts w:eastAsia="Times New Roman" w:cstheme="minorHAnsi"/>
          <w:i/>
          <w:iCs/>
          <w:lang w:val="en-US"/>
        </w:rPr>
      </w:pPr>
    </w:p>
    <w:p w14:paraId="4C656D06" w14:textId="1581C7AF" w:rsidR="00B87135" w:rsidRPr="003E593A" w:rsidRDefault="00B87135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</w:rPr>
      </w:pPr>
      <w:r w:rsidRPr="005729FA">
        <w:rPr>
          <w:rFonts w:eastAsia="Times New Roman" w:cstheme="minorHAnsi"/>
          <w:b/>
          <w:bCs/>
        </w:rPr>
        <w:t xml:space="preserve">Signature of </w:t>
      </w:r>
      <w:r w:rsidR="00A72559">
        <w:rPr>
          <w:rFonts w:eastAsia="Times New Roman" w:cstheme="minorHAnsi"/>
          <w:b/>
          <w:bCs/>
        </w:rPr>
        <w:t>the of Director</w:t>
      </w:r>
      <w:r w:rsidR="003D18B1">
        <w:rPr>
          <w:rFonts w:eastAsia="Times New Roman" w:cstheme="minorHAnsi"/>
          <w:b/>
          <w:bCs/>
        </w:rPr>
        <w:t>(s)/Manager(s)</w:t>
      </w:r>
      <w:r w:rsidRPr="003E593A">
        <w:rPr>
          <w:rFonts w:eastAsia="Times New Roman" w:cstheme="minorHAns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E6917" w:rsidRPr="003E593A" w14:paraId="4596A660" w14:textId="77777777" w:rsidTr="00FE6917">
        <w:tc>
          <w:tcPr>
            <w:tcW w:w="3005" w:type="dxa"/>
          </w:tcPr>
          <w:p w14:paraId="6A145B1D" w14:textId="58212940" w:rsidR="00FE6917" w:rsidRPr="005F1269" w:rsidRDefault="00FE6917" w:rsidP="007C5009">
            <w:pPr>
              <w:jc w:val="both"/>
              <w:rPr>
                <w:rFonts w:eastAsia="Times New Roman" w:cstheme="minorHAnsi"/>
              </w:rPr>
            </w:pPr>
            <w:r w:rsidRPr="005F1269">
              <w:rPr>
                <w:rFonts w:eastAsia="Times New Roman" w:cstheme="minorHAnsi"/>
              </w:rPr>
              <w:t xml:space="preserve">Name </w:t>
            </w:r>
          </w:p>
        </w:tc>
        <w:tc>
          <w:tcPr>
            <w:tcW w:w="3005" w:type="dxa"/>
          </w:tcPr>
          <w:p w14:paraId="29F862DE" w14:textId="6ADDC025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  <w:r w:rsidRPr="005729FA">
              <w:rPr>
                <w:rFonts w:eastAsia="Times New Roman" w:cstheme="minorHAnsi"/>
              </w:rPr>
              <w:t>Signature</w:t>
            </w:r>
          </w:p>
        </w:tc>
        <w:tc>
          <w:tcPr>
            <w:tcW w:w="3006" w:type="dxa"/>
          </w:tcPr>
          <w:p w14:paraId="38F5B7BD" w14:textId="77777777" w:rsidR="00FE6917" w:rsidRPr="005729FA" w:rsidRDefault="00FE6917" w:rsidP="00FE6917">
            <w:pPr>
              <w:jc w:val="both"/>
              <w:rPr>
                <w:rFonts w:eastAsia="Times New Roman" w:cstheme="minorHAnsi"/>
              </w:rPr>
            </w:pPr>
            <w:r w:rsidRPr="005729FA">
              <w:rPr>
                <w:rFonts w:eastAsia="Times New Roman" w:cstheme="minorHAnsi"/>
              </w:rPr>
              <w:t>Date</w:t>
            </w:r>
          </w:p>
        </w:tc>
      </w:tr>
      <w:tr w:rsidR="00FE6917" w:rsidRPr="003E593A" w14:paraId="07D91AE9" w14:textId="77777777" w:rsidTr="00FE6917">
        <w:tc>
          <w:tcPr>
            <w:tcW w:w="3005" w:type="dxa"/>
          </w:tcPr>
          <w:p w14:paraId="3F798D1D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  <w:p w14:paraId="35275C04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5" w:type="dxa"/>
          </w:tcPr>
          <w:p w14:paraId="4201CE0F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6" w:type="dxa"/>
          </w:tcPr>
          <w:p w14:paraId="5A4AEFA9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</w:tr>
      <w:tr w:rsidR="00FE6917" w:rsidRPr="003E593A" w14:paraId="106A473F" w14:textId="77777777" w:rsidTr="00FE6917">
        <w:tc>
          <w:tcPr>
            <w:tcW w:w="3005" w:type="dxa"/>
          </w:tcPr>
          <w:p w14:paraId="2EEA216E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  <w:p w14:paraId="6711490F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5" w:type="dxa"/>
          </w:tcPr>
          <w:p w14:paraId="1D2CA4F6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006" w:type="dxa"/>
          </w:tcPr>
          <w:p w14:paraId="54C1230B" w14:textId="77777777" w:rsidR="00FE6917" w:rsidRPr="005729FA" w:rsidRDefault="00FE6917" w:rsidP="007C5009">
            <w:pPr>
              <w:jc w:val="both"/>
              <w:rPr>
                <w:rFonts w:eastAsia="Times New Roman" w:cstheme="minorHAnsi"/>
              </w:rPr>
            </w:pPr>
          </w:p>
        </w:tc>
      </w:tr>
    </w:tbl>
    <w:p w14:paraId="583C0517" w14:textId="77777777" w:rsidR="007C5009" w:rsidRPr="00D438CC" w:rsidRDefault="007C5009" w:rsidP="007C5009">
      <w:pPr>
        <w:spacing w:after="0" w:line="240" w:lineRule="auto"/>
        <w:jc w:val="both"/>
        <w:rPr>
          <w:rFonts w:eastAsia="Times New Roman" w:cstheme="minorHAnsi"/>
        </w:rPr>
      </w:pPr>
      <w:r w:rsidRPr="00D438CC">
        <w:rPr>
          <w:rFonts w:eastAsia="Times New Roman" w:cstheme="minorHAnsi"/>
        </w:rPr>
        <w:tab/>
      </w:r>
    </w:p>
    <w:p w14:paraId="119C2EF5" w14:textId="2CE7D5CD" w:rsidR="007C5009" w:rsidRDefault="007C5009" w:rsidP="007C5009">
      <w:pPr>
        <w:spacing w:after="0" w:line="240" w:lineRule="auto"/>
        <w:ind w:left="187"/>
        <w:jc w:val="both"/>
        <w:rPr>
          <w:rFonts w:eastAsia="Times New Roman" w:cstheme="minorHAnsi"/>
        </w:rPr>
      </w:pPr>
      <w:r w:rsidRPr="00D438CC">
        <w:rPr>
          <w:rFonts w:eastAsia="Times New Roman" w:cstheme="minorHAnsi"/>
        </w:rPr>
        <w:tab/>
      </w:r>
    </w:p>
    <w:p w14:paraId="631002A6" w14:textId="4B171D03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78428A9E" w14:textId="77777777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2BCCDA51" w14:textId="77777777" w:rsidR="00A72559" w:rsidRPr="00A72559" w:rsidRDefault="00A72559" w:rsidP="00A72559">
      <w:pPr>
        <w:spacing w:after="0" w:line="240" w:lineRule="auto"/>
        <w:ind w:left="187"/>
        <w:rPr>
          <w:rFonts w:eastAsia="Times New Roman" w:cstheme="minorHAnsi"/>
        </w:rPr>
      </w:pPr>
    </w:p>
    <w:p w14:paraId="2FC21A30" w14:textId="315C3E40" w:rsidR="00B87135" w:rsidRPr="00D438CC" w:rsidRDefault="00B87135" w:rsidP="00B87135">
      <w:pPr>
        <w:spacing w:after="0" w:line="240" w:lineRule="auto"/>
        <w:ind w:left="187"/>
        <w:jc w:val="both"/>
        <w:rPr>
          <w:rFonts w:eastAsia="Times New Roman" w:cstheme="minorHAnsi"/>
        </w:rPr>
      </w:pPr>
    </w:p>
    <w:sectPr w:rsidR="00B87135" w:rsidRPr="00D438CC" w:rsidSect="00F709FD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ACA7" w14:textId="77777777" w:rsidR="00CD6AC1" w:rsidRDefault="00CD6AC1" w:rsidP="00A5263A">
      <w:pPr>
        <w:spacing w:after="0" w:line="240" w:lineRule="auto"/>
      </w:pPr>
      <w:r>
        <w:separator/>
      </w:r>
    </w:p>
  </w:endnote>
  <w:endnote w:type="continuationSeparator" w:id="0">
    <w:p w14:paraId="7F30B5FB" w14:textId="77777777" w:rsidR="00CD6AC1" w:rsidRDefault="00CD6AC1" w:rsidP="00A5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B22C2" w14:textId="77777777" w:rsidR="00CD6AC1" w:rsidRDefault="00CD6AC1" w:rsidP="00A5263A">
      <w:pPr>
        <w:spacing w:after="0" w:line="240" w:lineRule="auto"/>
      </w:pPr>
      <w:r>
        <w:separator/>
      </w:r>
    </w:p>
  </w:footnote>
  <w:footnote w:type="continuationSeparator" w:id="0">
    <w:p w14:paraId="50AD5CE4" w14:textId="77777777" w:rsidR="00CD6AC1" w:rsidRDefault="00CD6AC1" w:rsidP="00A52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183"/>
    <w:multiLevelType w:val="multilevel"/>
    <w:tmpl w:val="E8A0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C1D74"/>
    <w:multiLevelType w:val="hybridMultilevel"/>
    <w:tmpl w:val="1F1A94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B853AF"/>
    <w:multiLevelType w:val="hybridMultilevel"/>
    <w:tmpl w:val="6524AFDC"/>
    <w:lvl w:ilvl="0" w:tplc="A4689B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E5909"/>
    <w:multiLevelType w:val="hybridMultilevel"/>
    <w:tmpl w:val="D3DE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21E3F"/>
    <w:multiLevelType w:val="hybridMultilevel"/>
    <w:tmpl w:val="7C08DD94"/>
    <w:lvl w:ilvl="0" w:tplc="A4689B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C244A"/>
    <w:multiLevelType w:val="hybridMultilevel"/>
    <w:tmpl w:val="9EDAA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10F10"/>
    <w:multiLevelType w:val="hybridMultilevel"/>
    <w:tmpl w:val="9926D528"/>
    <w:lvl w:ilvl="0" w:tplc="DF02E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5880071">
    <w:abstractNumId w:val="3"/>
  </w:num>
  <w:num w:numId="2" w16cid:durableId="782110416">
    <w:abstractNumId w:val="5"/>
  </w:num>
  <w:num w:numId="3" w16cid:durableId="826287016">
    <w:abstractNumId w:val="2"/>
  </w:num>
  <w:num w:numId="4" w16cid:durableId="739407969">
    <w:abstractNumId w:val="1"/>
  </w:num>
  <w:num w:numId="5" w16cid:durableId="540292201">
    <w:abstractNumId w:val="6"/>
  </w:num>
  <w:num w:numId="6" w16cid:durableId="453720845">
    <w:abstractNumId w:val="0"/>
  </w:num>
  <w:num w:numId="7" w16cid:durableId="1678921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63A"/>
    <w:rsid w:val="00025F1A"/>
    <w:rsid w:val="00063903"/>
    <w:rsid w:val="000A0443"/>
    <w:rsid w:val="000F3CB7"/>
    <w:rsid w:val="0011372B"/>
    <w:rsid w:val="00170468"/>
    <w:rsid w:val="0017261E"/>
    <w:rsid w:val="00180CD6"/>
    <w:rsid w:val="001C7DF0"/>
    <w:rsid w:val="001D4205"/>
    <w:rsid w:val="001E7163"/>
    <w:rsid w:val="001E7F87"/>
    <w:rsid w:val="00217657"/>
    <w:rsid w:val="00224750"/>
    <w:rsid w:val="00262693"/>
    <w:rsid w:val="00301C36"/>
    <w:rsid w:val="00311985"/>
    <w:rsid w:val="003669B6"/>
    <w:rsid w:val="00367334"/>
    <w:rsid w:val="00396BDF"/>
    <w:rsid w:val="003B70A0"/>
    <w:rsid w:val="003D18B1"/>
    <w:rsid w:val="003E593A"/>
    <w:rsid w:val="00401011"/>
    <w:rsid w:val="00446DA0"/>
    <w:rsid w:val="00453B74"/>
    <w:rsid w:val="0045542E"/>
    <w:rsid w:val="00466D60"/>
    <w:rsid w:val="004A4A7B"/>
    <w:rsid w:val="004B5601"/>
    <w:rsid w:val="004C169D"/>
    <w:rsid w:val="004D2912"/>
    <w:rsid w:val="005076D7"/>
    <w:rsid w:val="00523C49"/>
    <w:rsid w:val="00533AC2"/>
    <w:rsid w:val="00567B57"/>
    <w:rsid w:val="005729FA"/>
    <w:rsid w:val="00591764"/>
    <w:rsid w:val="005D4AEB"/>
    <w:rsid w:val="005F1269"/>
    <w:rsid w:val="006116B9"/>
    <w:rsid w:val="00625417"/>
    <w:rsid w:val="00627CC1"/>
    <w:rsid w:val="006378DF"/>
    <w:rsid w:val="0066684B"/>
    <w:rsid w:val="00697912"/>
    <w:rsid w:val="006A0119"/>
    <w:rsid w:val="006D43EB"/>
    <w:rsid w:val="007063EB"/>
    <w:rsid w:val="00723970"/>
    <w:rsid w:val="007316B8"/>
    <w:rsid w:val="00772225"/>
    <w:rsid w:val="00782753"/>
    <w:rsid w:val="00782A26"/>
    <w:rsid w:val="0078338E"/>
    <w:rsid w:val="0078409B"/>
    <w:rsid w:val="007A4988"/>
    <w:rsid w:val="007C0ED4"/>
    <w:rsid w:val="007C5009"/>
    <w:rsid w:val="007C75CB"/>
    <w:rsid w:val="007F677F"/>
    <w:rsid w:val="0080162E"/>
    <w:rsid w:val="008826BC"/>
    <w:rsid w:val="00895C01"/>
    <w:rsid w:val="00897C59"/>
    <w:rsid w:val="008A1800"/>
    <w:rsid w:val="008C130D"/>
    <w:rsid w:val="008C3927"/>
    <w:rsid w:val="008F1962"/>
    <w:rsid w:val="00902F78"/>
    <w:rsid w:val="00947CCA"/>
    <w:rsid w:val="009514DD"/>
    <w:rsid w:val="0098518B"/>
    <w:rsid w:val="00A46070"/>
    <w:rsid w:val="00A5263A"/>
    <w:rsid w:val="00A72559"/>
    <w:rsid w:val="00A927B4"/>
    <w:rsid w:val="00A96FAA"/>
    <w:rsid w:val="00AA1EE8"/>
    <w:rsid w:val="00AB10D7"/>
    <w:rsid w:val="00AF06F1"/>
    <w:rsid w:val="00AF1E7C"/>
    <w:rsid w:val="00AF4E1B"/>
    <w:rsid w:val="00B26183"/>
    <w:rsid w:val="00B76C1B"/>
    <w:rsid w:val="00B87135"/>
    <w:rsid w:val="00BB2190"/>
    <w:rsid w:val="00BD1AB9"/>
    <w:rsid w:val="00BD1FBB"/>
    <w:rsid w:val="00C374E6"/>
    <w:rsid w:val="00C636DC"/>
    <w:rsid w:val="00C8680F"/>
    <w:rsid w:val="00C9298C"/>
    <w:rsid w:val="00CA0DE0"/>
    <w:rsid w:val="00CC059B"/>
    <w:rsid w:val="00CD6AC1"/>
    <w:rsid w:val="00CE359D"/>
    <w:rsid w:val="00CE3E05"/>
    <w:rsid w:val="00D2102A"/>
    <w:rsid w:val="00D438CC"/>
    <w:rsid w:val="00D44859"/>
    <w:rsid w:val="00DD0459"/>
    <w:rsid w:val="00DE5ABD"/>
    <w:rsid w:val="00E03F58"/>
    <w:rsid w:val="00E12E80"/>
    <w:rsid w:val="00E1553C"/>
    <w:rsid w:val="00E34B69"/>
    <w:rsid w:val="00E4137A"/>
    <w:rsid w:val="00E714F9"/>
    <w:rsid w:val="00E7390A"/>
    <w:rsid w:val="00EA0765"/>
    <w:rsid w:val="00EA3670"/>
    <w:rsid w:val="00F11CCB"/>
    <w:rsid w:val="00F32B33"/>
    <w:rsid w:val="00F5143E"/>
    <w:rsid w:val="00F560EF"/>
    <w:rsid w:val="00F709FD"/>
    <w:rsid w:val="00F95796"/>
    <w:rsid w:val="00FA3E44"/>
    <w:rsid w:val="00FA41CA"/>
    <w:rsid w:val="00FC1DD2"/>
    <w:rsid w:val="00FC3113"/>
    <w:rsid w:val="00FD03E9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6723"/>
  <w15:chartTrackingRefBased/>
  <w15:docId w15:val="{D29C8596-C87C-482B-888C-E09A257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3A"/>
  </w:style>
  <w:style w:type="paragraph" w:styleId="Footer">
    <w:name w:val="footer"/>
    <w:basedOn w:val="Normal"/>
    <w:link w:val="FooterChar"/>
    <w:uiPriority w:val="99"/>
    <w:unhideWhenUsed/>
    <w:rsid w:val="00A52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3A"/>
  </w:style>
  <w:style w:type="paragraph" w:styleId="NoSpacing">
    <w:name w:val="No Spacing"/>
    <w:link w:val="NoSpacingChar"/>
    <w:uiPriority w:val="1"/>
    <w:qFormat/>
    <w:rsid w:val="00E714F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714F9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E714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750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7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7135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713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0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0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009"/>
    <w:rPr>
      <w:vertAlign w:val="superscript"/>
    </w:rPr>
  </w:style>
  <w:style w:type="table" w:styleId="TableGrid">
    <w:name w:val="Table Grid"/>
    <w:basedOn w:val="TableNormal"/>
    <w:uiPriority w:val="39"/>
    <w:rsid w:val="007C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6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E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593A"/>
    <w:rPr>
      <w:i/>
      <w:iCs/>
    </w:rPr>
  </w:style>
  <w:style w:type="paragraph" w:styleId="Revision">
    <w:name w:val="Revision"/>
    <w:hidden/>
    <w:uiPriority w:val="99"/>
    <w:semiHidden/>
    <w:rsid w:val="005729F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29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9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9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9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6808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06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4131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4693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8732">
              <w:marLeft w:val="48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901">
                  <w:marLeft w:val="48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7237">
                  <w:marLeft w:val="48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6C77A5C0-2BCD-45E6-A205-CEBD2F954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87118-57D8-43FE-9580-3454E298C01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Somers</dc:creator>
  <cp:keywords/>
  <dc:description/>
  <cp:lastModifiedBy>Inna Ulianova</cp:lastModifiedBy>
  <cp:revision>6</cp:revision>
  <cp:lastPrinted>2019-07-31T14:20:00Z</cp:lastPrinted>
  <dcterms:created xsi:type="dcterms:W3CDTF">2024-03-21T07:04:00Z</dcterms:created>
  <dcterms:modified xsi:type="dcterms:W3CDTF">2024-08-22T07:17:00Z</dcterms:modified>
</cp:coreProperties>
</file>