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ptos" w:hAnsi="Aptos"/>
          <w:noProof/>
          <w:lang w:eastAsia="en-GB"/>
        </w:rPr>
        <w:id w:val="1021282518"/>
        <w:docPartObj>
          <w:docPartGallery w:val="Cover Pages"/>
          <w:docPartUnique/>
        </w:docPartObj>
      </w:sdtPr>
      <w:sdtEndPr>
        <w:rPr>
          <w:rFonts w:eastAsiaTheme="minorEastAsia" w:cstheme="minorBidi"/>
          <w:noProof w:val="0"/>
          <w:color w:val="499BC9" w:themeColor="accent1"/>
          <w:szCs w:val="22"/>
          <w:bdr w:val="none" w:sz="0" w:space="0" w:color="auto"/>
          <w:lang w:eastAsia="en-US"/>
        </w:rPr>
      </w:sdtEndPr>
      <w:sdtContent>
        <w:p w14:paraId="72131C0E" w14:textId="5D158A84" w:rsidR="00506366" w:rsidRPr="00C60937" w:rsidRDefault="00506366" w:rsidP="003F151A">
          <w:pPr>
            <w:spacing w:before="0" w:after="0"/>
            <w:rPr>
              <w:rFonts w:ascii="Aptos" w:hAnsi="Aptos"/>
              <w:noProof/>
              <w:lang w:eastAsia="en-GB"/>
            </w:rPr>
          </w:pPr>
          <w:r w:rsidRPr="00C60937">
            <w:rPr>
              <w:rFonts w:ascii="Aptos" w:hAnsi="Aptos"/>
              <w:noProof/>
            </w:rPr>
            <w:drawing>
              <wp:anchor distT="0" distB="0" distL="114300" distR="114300" simplePos="0" relativeHeight="251663360" behindDoc="0" locked="0" layoutInCell="1" allowOverlap="1" wp14:anchorId="0D6D0BD9" wp14:editId="2ED59C6D">
                <wp:simplePos x="0" y="0"/>
                <wp:positionH relativeFrom="column">
                  <wp:posOffset>-2143760</wp:posOffset>
                </wp:positionH>
                <wp:positionV relativeFrom="paragraph">
                  <wp:posOffset>-1226243</wp:posOffset>
                </wp:positionV>
                <wp:extent cx="8882883" cy="1714500"/>
                <wp:effectExtent l="0" t="0" r="0" b="0"/>
                <wp:wrapNone/>
                <wp:docPr id="1389084606"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084606" name="Picture 1" descr="A black background with a black square&#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82883" cy="1714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283CE5" w14:textId="77777777" w:rsidR="00506366" w:rsidRPr="00C60937" w:rsidRDefault="00506366" w:rsidP="003F151A">
          <w:pPr>
            <w:spacing w:before="0" w:after="0"/>
            <w:rPr>
              <w:rFonts w:ascii="Aptos" w:hAnsi="Aptos"/>
              <w:noProof/>
              <w:lang w:eastAsia="en-GB"/>
            </w:rPr>
          </w:pPr>
        </w:p>
        <w:p w14:paraId="08052218" w14:textId="77777777" w:rsidR="00506366" w:rsidRPr="00C60937" w:rsidRDefault="00506366" w:rsidP="003F151A">
          <w:pPr>
            <w:spacing w:before="0" w:after="0"/>
            <w:rPr>
              <w:rFonts w:ascii="Aptos" w:hAnsi="Aptos"/>
              <w:noProof/>
              <w:lang w:eastAsia="en-GB"/>
            </w:rPr>
          </w:pPr>
        </w:p>
        <w:p w14:paraId="6758ADA3" w14:textId="77777777" w:rsidR="00774A74" w:rsidRPr="00C60937" w:rsidRDefault="00774A74" w:rsidP="003F151A">
          <w:pPr>
            <w:spacing w:before="0" w:after="0"/>
            <w:rPr>
              <w:rFonts w:ascii="Aptos" w:hAnsi="Aptos"/>
              <w:noProof/>
              <w:lang w:eastAsia="en-GB"/>
            </w:rPr>
          </w:pPr>
        </w:p>
        <w:p w14:paraId="322E6BB9" w14:textId="77777777" w:rsidR="00774A74" w:rsidRPr="00C60937" w:rsidRDefault="00774A74" w:rsidP="003F151A">
          <w:pPr>
            <w:spacing w:before="0" w:after="0"/>
            <w:rPr>
              <w:rFonts w:ascii="Aptos" w:hAnsi="Aptos"/>
              <w:noProof/>
              <w:lang w:eastAsia="en-GB"/>
            </w:rPr>
          </w:pPr>
        </w:p>
        <w:p w14:paraId="7A7FFC89" w14:textId="77777777" w:rsidR="00774A74" w:rsidRPr="00C60937" w:rsidRDefault="00774A74" w:rsidP="003F151A">
          <w:pPr>
            <w:spacing w:before="0" w:after="0"/>
            <w:rPr>
              <w:rFonts w:ascii="Aptos" w:hAnsi="Aptos"/>
              <w:noProof/>
              <w:lang w:eastAsia="en-GB"/>
            </w:rPr>
          </w:pPr>
        </w:p>
        <w:p w14:paraId="1CA1A7FE" w14:textId="77777777" w:rsidR="00774A74" w:rsidRPr="00C60937" w:rsidRDefault="00774A74" w:rsidP="003F151A">
          <w:pPr>
            <w:spacing w:before="0" w:after="0"/>
            <w:rPr>
              <w:rFonts w:ascii="Aptos" w:hAnsi="Aptos"/>
              <w:noProof/>
              <w:lang w:eastAsia="en-GB"/>
            </w:rPr>
          </w:pPr>
        </w:p>
        <w:p w14:paraId="17DAA737" w14:textId="77777777" w:rsidR="00774A74" w:rsidRPr="00C60937" w:rsidRDefault="00774A74" w:rsidP="003F151A">
          <w:pPr>
            <w:spacing w:before="0" w:after="0"/>
            <w:rPr>
              <w:rFonts w:ascii="Aptos" w:hAnsi="Aptos"/>
              <w:noProof/>
              <w:lang w:eastAsia="en-GB"/>
            </w:rPr>
          </w:pPr>
        </w:p>
        <w:p w14:paraId="4FF0953C" w14:textId="77777777" w:rsidR="00774A74" w:rsidRPr="00C60937" w:rsidRDefault="00774A74" w:rsidP="003F151A">
          <w:pPr>
            <w:spacing w:before="0" w:after="0"/>
            <w:rPr>
              <w:rFonts w:ascii="Aptos" w:hAnsi="Aptos"/>
              <w:noProof/>
              <w:lang w:eastAsia="en-GB"/>
            </w:rPr>
          </w:pPr>
        </w:p>
        <w:p w14:paraId="3C68BC73" w14:textId="77777777" w:rsidR="00774A74" w:rsidRPr="00C60937" w:rsidRDefault="00774A74" w:rsidP="003F151A">
          <w:pPr>
            <w:spacing w:before="0" w:after="0"/>
            <w:rPr>
              <w:rFonts w:ascii="Aptos" w:hAnsi="Aptos"/>
              <w:noProof/>
              <w:lang w:eastAsia="en-GB"/>
            </w:rPr>
          </w:pPr>
        </w:p>
        <w:p w14:paraId="6EF5F610" w14:textId="77777777" w:rsidR="00774A74" w:rsidRPr="00C60937" w:rsidRDefault="00774A74" w:rsidP="003F151A">
          <w:pPr>
            <w:spacing w:before="0" w:after="0"/>
            <w:rPr>
              <w:rFonts w:ascii="Aptos" w:hAnsi="Aptos"/>
              <w:noProof/>
              <w:lang w:eastAsia="en-GB"/>
            </w:rPr>
          </w:pPr>
        </w:p>
        <w:p w14:paraId="761B9AED" w14:textId="77777777" w:rsidR="00774A74" w:rsidRPr="00C60937" w:rsidRDefault="00774A74" w:rsidP="003F151A">
          <w:pPr>
            <w:spacing w:before="0" w:after="0"/>
            <w:rPr>
              <w:rFonts w:ascii="Aptos" w:hAnsi="Aptos"/>
              <w:noProof/>
              <w:lang w:eastAsia="en-GB"/>
            </w:rPr>
          </w:pPr>
        </w:p>
        <w:p w14:paraId="322CB408" w14:textId="77777777" w:rsidR="00774A74" w:rsidRPr="00C60937" w:rsidRDefault="00774A74" w:rsidP="003F151A">
          <w:pPr>
            <w:spacing w:before="0" w:after="0"/>
            <w:rPr>
              <w:rFonts w:ascii="Aptos" w:hAnsi="Aptos"/>
              <w:noProof/>
              <w:lang w:eastAsia="en-GB"/>
            </w:rPr>
          </w:pPr>
        </w:p>
        <w:p w14:paraId="33D5E5EB" w14:textId="77777777" w:rsidR="00774A74" w:rsidRPr="00C60937" w:rsidRDefault="00774A74" w:rsidP="003F151A">
          <w:pPr>
            <w:spacing w:before="0" w:after="0"/>
            <w:rPr>
              <w:rFonts w:ascii="Aptos" w:hAnsi="Aptos"/>
              <w:noProof/>
              <w:lang w:eastAsia="en-GB"/>
            </w:rPr>
          </w:pPr>
        </w:p>
        <w:p w14:paraId="47F9B93A" w14:textId="77777777" w:rsidR="00506366" w:rsidRPr="00C60937" w:rsidRDefault="00506366" w:rsidP="003F151A">
          <w:pPr>
            <w:spacing w:before="0" w:after="0"/>
            <w:rPr>
              <w:rFonts w:ascii="Aptos" w:hAnsi="Aptos"/>
              <w:noProof/>
              <w:lang w:eastAsia="en-GB"/>
            </w:rPr>
          </w:pPr>
        </w:p>
        <w:p w14:paraId="5243BCFD" w14:textId="77777777" w:rsidR="00506366" w:rsidRPr="00C60937" w:rsidRDefault="00506366" w:rsidP="003F151A">
          <w:pPr>
            <w:spacing w:before="0" w:after="0"/>
            <w:rPr>
              <w:rFonts w:ascii="Aptos" w:hAnsi="Aptos"/>
              <w:noProof/>
              <w:lang w:eastAsia="en-GB"/>
            </w:rPr>
          </w:pPr>
        </w:p>
        <w:p w14:paraId="60D21E14" w14:textId="77777777" w:rsidR="00506366" w:rsidRPr="00C60937" w:rsidRDefault="00506366" w:rsidP="003F151A">
          <w:pPr>
            <w:spacing w:before="0" w:after="0"/>
            <w:rPr>
              <w:rFonts w:ascii="Aptos" w:hAnsi="Aptos"/>
            </w:rPr>
          </w:pPr>
        </w:p>
        <w:p w14:paraId="1F46F842" w14:textId="77777777" w:rsidR="005736EA" w:rsidRPr="00C60937" w:rsidRDefault="005736EA" w:rsidP="003F151A">
          <w:pPr>
            <w:spacing w:before="0" w:after="0"/>
            <w:rPr>
              <w:rFonts w:ascii="Aptos" w:hAnsi="Aptos"/>
            </w:rPr>
          </w:pPr>
        </w:p>
        <w:p w14:paraId="52F9EB87" w14:textId="56BB6CE0" w:rsidR="00506366" w:rsidRPr="00C60937" w:rsidRDefault="009D18EE" w:rsidP="003F151A">
          <w:pPr>
            <w:pStyle w:val="Heading1"/>
            <w:pBdr>
              <w:bottom w:val="single" w:sz="12" w:space="1" w:color="auto"/>
            </w:pBdr>
          </w:pPr>
          <w:bookmarkStart w:id="0" w:name="_Toc188618550"/>
          <w:bookmarkStart w:id="1" w:name="_Toc188620038"/>
          <w:bookmarkStart w:id="2" w:name="_Toc188967763"/>
          <w:bookmarkStart w:id="3" w:name="_Toc189649306"/>
          <w:bookmarkStart w:id="4" w:name="_Toc189649370"/>
          <w:r w:rsidRPr="00C60937">
            <w:rPr>
              <w:color w:val="0087FF"/>
              <w:sz w:val="56"/>
              <w:szCs w:val="56"/>
            </w:rPr>
            <w:t>Dealing and Advisory Su</w:t>
          </w:r>
          <w:r w:rsidR="000F7F70" w:rsidRPr="00C60937">
            <w:rPr>
              <w:color w:val="0087FF"/>
              <w:sz w:val="56"/>
              <w:szCs w:val="56"/>
            </w:rPr>
            <w:t>pplements</w:t>
          </w:r>
          <w:r w:rsidR="003342ED">
            <w:rPr>
              <w:color w:val="0087FF"/>
              <w:sz w:val="56"/>
              <w:szCs w:val="56"/>
            </w:rPr>
            <w:t xml:space="preserve"> Form</w:t>
          </w:r>
          <w:r w:rsidR="0044473C" w:rsidRPr="00C60937">
            <w:rPr>
              <w:color w:val="0087FF"/>
              <w:sz w:val="56"/>
              <w:szCs w:val="56"/>
            </w:rPr>
            <w:t xml:space="preserve"> (</w:t>
          </w:r>
          <w:r w:rsidRPr="00C60937">
            <w:rPr>
              <w:color w:val="0087FF"/>
              <w:sz w:val="56"/>
              <w:szCs w:val="56"/>
            </w:rPr>
            <w:t>DAS</w:t>
          </w:r>
          <w:r w:rsidR="0044473C" w:rsidRPr="00C60937">
            <w:rPr>
              <w:color w:val="0087FF"/>
              <w:sz w:val="56"/>
              <w:szCs w:val="56"/>
            </w:rPr>
            <w:t>)</w:t>
          </w:r>
          <w:bookmarkEnd w:id="0"/>
          <w:bookmarkEnd w:id="1"/>
          <w:bookmarkEnd w:id="2"/>
          <w:bookmarkEnd w:id="3"/>
          <w:bookmarkEnd w:id="4"/>
        </w:p>
        <w:p w14:paraId="58CD8A5C" w14:textId="77777777" w:rsidR="00506366" w:rsidRPr="00C60937" w:rsidRDefault="00506366" w:rsidP="003F151A">
          <w:pPr>
            <w:spacing w:before="0" w:after="0"/>
            <w:rPr>
              <w:rFonts w:ascii="Aptos" w:hAnsi="Aptos"/>
            </w:rPr>
          </w:pPr>
        </w:p>
        <w:p w14:paraId="6041CFF9" w14:textId="59B944EE" w:rsidR="00506366" w:rsidRPr="00C60937" w:rsidRDefault="00A9142D" w:rsidP="003F151A">
          <w:pPr>
            <w:spacing w:before="0" w:after="0"/>
            <w:rPr>
              <w:rFonts w:ascii="Aptos" w:hAnsi="Aptos"/>
            </w:rPr>
          </w:pPr>
          <w:r w:rsidRPr="00C60937">
            <w:rPr>
              <w:rFonts w:ascii="Aptos" w:eastAsiaTheme="majorEastAsia" w:hAnsi="Aptos" w:cstheme="majorBidi"/>
              <w:b/>
              <w:sz w:val="36"/>
              <w:szCs w:val="32"/>
            </w:rPr>
            <w:t xml:space="preserve">Last updated: </w:t>
          </w:r>
          <w:r w:rsidR="00686311">
            <w:rPr>
              <w:rFonts w:ascii="Aptos" w:eastAsiaTheme="majorEastAsia" w:hAnsi="Aptos" w:cstheme="majorBidi"/>
              <w:b/>
              <w:sz w:val="36"/>
              <w:szCs w:val="32"/>
            </w:rPr>
            <w:t>13</w:t>
          </w:r>
          <w:r w:rsidR="00506366" w:rsidRPr="00C60937">
            <w:rPr>
              <w:rFonts w:ascii="Aptos" w:eastAsiaTheme="majorEastAsia" w:hAnsi="Aptos" w:cstheme="majorBidi"/>
              <w:b/>
              <w:sz w:val="36"/>
              <w:szCs w:val="32"/>
            </w:rPr>
            <w:t>-</w:t>
          </w:r>
          <w:r w:rsidR="000F7F70" w:rsidRPr="00C60937">
            <w:rPr>
              <w:rFonts w:ascii="Aptos" w:eastAsiaTheme="majorEastAsia" w:hAnsi="Aptos" w:cstheme="majorBidi"/>
              <w:b/>
              <w:sz w:val="36"/>
              <w:szCs w:val="32"/>
            </w:rPr>
            <w:t>Feb</w:t>
          </w:r>
          <w:r w:rsidR="00506366" w:rsidRPr="00C60937">
            <w:rPr>
              <w:rFonts w:ascii="Aptos" w:eastAsiaTheme="majorEastAsia" w:hAnsi="Aptos" w:cstheme="majorBidi"/>
              <w:b/>
              <w:sz w:val="36"/>
              <w:szCs w:val="32"/>
            </w:rPr>
            <w:t>-</w:t>
          </w:r>
          <w:r w:rsidR="00815792" w:rsidRPr="00C60937">
            <w:rPr>
              <w:rFonts w:ascii="Aptos" w:eastAsiaTheme="majorEastAsia" w:hAnsi="Aptos" w:cstheme="majorBidi"/>
              <w:b/>
              <w:sz w:val="36"/>
              <w:szCs w:val="32"/>
            </w:rPr>
            <w:t>25</w:t>
          </w:r>
        </w:p>
        <w:p w14:paraId="7EB7F3DB" w14:textId="33A69261" w:rsidR="00506366" w:rsidRPr="00C60937" w:rsidRDefault="00506366" w:rsidP="003F151A">
          <w:pPr>
            <w:tabs>
              <w:tab w:val="left" w:pos="2370"/>
            </w:tabs>
            <w:spacing w:before="0" w:after="0"/>
            <w:rPr>
              <w:rFonts w:ascii="Aptos" w:hAnsi="Aptos"/>
            </w:rPr>
          </w:pPr>
          <w:r w:rsidRPr="00C60937">
            <w:rPr>
              <w:rFonts w:ascii="Aptos" w:hAnsi="Aptos"/>
              <w:noProof/>
            </w:rPr>
            <w:drawing>
              <wp:anchor distT="0" distB="0" distL="114300" distR="114300" simplePos="0" relativeHeight="251664384" behindDoc="0" locked="0" layoutInCell="1" allowOverlap="1" wp14:anchorId="721C9D29" wp14:editId="4EC627A7">
                <wp:simplePos x="0" y="0"/>
                <wp:positionH relativeFrom="margin">
                  <wp:posOffset>-898634</wp:posOffset>
                </wp:positionH>
                <wp:positionV relativeFrom="margin">
                  <wp:posOffset>7576864</wp:posOffset>
                </wp:positionV>
                <wp:extent cx="2312035" cy="1541145"/>
                <wp:effectExtent l="0" t="0" r="0" b="1905"/>
                <wp:wrapSquare wrapText="bothSides"/>
                <wp:docPr id="71265085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650859"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2312035" cy="1541145"/>
                        </a:xfrm>
                        <a:prstGeom prst="rect">
                          <a:avLst/>
                        </a:prstGeom>
                      </pic:spPr>
                    </pic:pic>
                  </a:graphicData>
                </a:graphic>
                <wp14:sizeRelH relativeFrom="margin">
                  <wp14:pctWidth>0</wp14:pctWidth>
                </wp14:sizeRelH>
                <wp14:sizeRelV relativeFrom="margin">
                  <wp14:pctHeight>0</wp14:pctHeight>
                </wp14:sizeRelV>
              </wp:anchor>
            </w:drawing>
          </w:r>
        </w:p>
      </w:sdtContent>
    </w:sdt>
    <w:p w14:paraId="61125D62" w14:textId="77777777" w:rsidR="005736EA" w:rsidRPr="00C60937" w:rsidRDefault="005736EA" w:rsidP="003F151A">
      <w:pPr>
        <w:spacing w:before="0" w:after="0"/>
        <w:rPr>
          <w:rFonts w:ascii="Aptos" w:eastAsia="Calibri" w:hAnsi="Aptos" w:cs="Calibri"/>
          <w:b/>
          <w:bCs/>
          <w:color w:val="000000"/>
          <w:sz w:val="36"/>
          <w:szCs w:val="36"/>
        </w:rPr>
      </w:pPr>
      <w:r w:rsidRPr="00C60937">
        <w:rPr>
          <w:rFonts w:ascii="Aptos" w:eastAsia="Calibri" w:hAnsi="Aptos" w:cs="Calibri"/>
          <w:b/>
          <w:bCs/>
          <w:color w:val="000000"/>
          <w:sz w:val="36"/>
          <w:szCs w:val="36"/>
        </w:rPr>
        <w:br w:type="page"/>
      </w:r>
    </w:p>
    <w:p w14:paraId="65F0DA4F" w14:textId="77777777" w:rsidR="006861F1" w:rsidRPr="00C60937" w:rsidRDefault="006861F1" w:rsidP="006861F1">
      <w:pPr>
        <w:spacing w:before="0" w:after="0"/>
        <w:jc w:val="center"/>
        <w:rPr>
          <w:rFonts w:ascii="Aptos" w:eastAsia="Calibri" w:hAnsi="Aptos" w:cs="Arial"/>
          <w:b/>
          <w:bCs/>
          <w:sz w:val="36"/>
          <w:szCs w:val="36"/>
        </w:rPr>
      </w:pPr>
    </w:p>
    <w:p w14:paraId="26812A3D" w14:textId="5F8755BB" w:rsidR="006861F1" w:rsidRPr="00C60937" w:rsidRDefault="006861F1" w:rsidP="006861F1">
      <w:pPr>
        <w:spacing w:before="0" w:after="0"/>
        <w:jc w:val="center"/>
        <w:rPr>
          <w:rFonts w:ascii="Aptos" w:eastAsia="Calibri" w:hAnsi="Aptos" w:cs="Arial"/>
          <w:b/>
          <w:bCs/>
          <w:sz w:val="36"/>
          <w:szCs w:val="36"/>
        </w:rPr>
      </w:pPr>
      <w:r w:rsidRPr="00C60937">
        <w:rPr>
          <w:rFonts w:ascii="Aptos" w:eastAsia="Calibri" w:hAnsi="Aptos" w:cs="Arial"/>
          <w:b/>
          <w:bCs/>
          <w:sz w:val="36"/>
          <w:szCs w:val="36"/>
        </w:rPr>
        <w:t>Application Supplement for Financial Services Permission</w:t>
      </w:r>
    </w:p>
    <w:p w14:paraId="443E32F6" w14:textId="77777777" w:rsidR="006861F1" w:rsidRPr="00C60937" w:rsidRDefault="006861F1" w:rsidP="006861F1">
      <w:pPr>
        <w:tabs>
          <w:tab w:val="left" w:pos="8367"/>
        </w:tabs>
        <w:spacing w:before="0" w:after="0"/>
        <w:rPr>
          <w:rFonts w:ascii="Aptos" w:eastAsia="Calibri" w:hAnsi="Aptos" w:cs="Arial"/>
          <w:szCs w:val="22"/>
        </w:rPr>
      </w:pPr>
    </w:p>
    <w:p w14:paraId="2135E82D" w14:textId="77777777" w:rsidR="006861F1" w:rsidRPr="00C60937" w:rsidRDefault="006861F1" w:rsidP="006861F1">
      <w:pPr>
        <w:tabs>
          <w:tab w:val="left" w:pos="8367"/>
        </w:tabs>
        <w:spacing w:before="0" w:after="0"/>
        <w:rPr>
          <w:rFonts w:ascii="Aptos" w:eastAsia="Calibri" w:hAnsi="Aptos" w:cs="Arial"/>
          <w:b/>
          <w:bCs/>
          <w:i/>
          <w:iCs/>
          <w:sz w:val="32"/>
          <w:szCs w:val="32"/>
        </w:rPr>
      </w:pPr>
      <w:r w:rsidRPr="00C60937">
        <w:rPr>
          <w:rFonts w:ascii="Aptos" w:eastAsia="Calibri" w:hAnsi="Aptos" w:cs="Arial"/>
          <w:b/>
          <w:bCs/>
          <w:i/>
          <w:iCs/>
          <w:sz w:val="32"/>
          <w:szCs w:val="32"/>
        </w:rPr>
        <w:t>Financial Services Regulatory Authority (FSRA)</w:t>
      </w:r>
    </w:p>
    <w:p w14:paraId="2C18D3E6" w14:textId="77777777" w:rsidR="006861F1" w:rsidRPr="00C60937" w:rsidRDefault="006861F1" w:rsidP="006861F1">
      <w:pPr>
        <w:spacing w:before="0" w:after="0"/>
        <w:rPr>
          <w:rFonts w:ascii="Aptos" w:eastAsia="Calibri" w:hAnsi="Aptos" w:cs="Arial"/>
          <w:b/>
          <w:bCs/>
          <w:i/>
          <w:iCs/>
          <w:sz w:val="32"/>
          <w:szCs w:val="32"/>
        </w:rPr>
      </w:pPr>
      <w:r w:rsidRPr="00C60937">
        <w:rPr>
          <w:rFonts w:ascii="Aptos" w:eastAsia="Calibri" w:hAnsi="Aptos" w:cs="Arial"/>
          <w:b/>
          <w:bCs/>
          <w:i/>
          <w:iCs/>
          <w:sz w:val="32"/>
          <w:szCs w:val="32"/>
        </w:rPr>
        <w:t>Dealing and Advisory Supplement (DAS) Form</w:t>
      </w:r>
    </w:p>
    <w:p w14:paraId="4F85F851" w14:textId="77777777" w:rsidR="006861F1" w:rsidRPr="00C60937" w:rsidRDefault="006861F1" w:rsidP="006861F1">
      <w:pPr>
        <w:spacing w:before="0" w:after="0"/>
        <w:rPr>
          <w:rFonts w:ascii="Aptos" w:eastAsia="Calibri" w:hAnsi="Aptos" w:cs="Arial"/>
          <w:szCs w:val="22"/>
        </w:rPr>
      </w:pPr>
    </w:p>
    <w:p w14:paraId="61942C7E" w14:textId="77777777" w:rsidR="006861F1" w:rsidRPr="00C60937" w:rsidRDefault="006861F1" w:rsidP="006861F1">
      <w:pPr>
        <w:spacing w:before="0" w:after="0"/>
        <w:jc w:val="both"/>
        <w:rPr>
          <w:rFonts w:ascii="Aptos" w:hAnsi="Aptos"/>
          <w:szCs w:val="22"/>
        </w:rPr>
      </w:pPr>
      <w:r w:rsidRPr="00C60937">
        <w:rPr>
          <w:rFonts w:ascii="Aptos" w:hAnsi="Aptos"/>
          <w:szCs w:val="22"/>
        </w:rPr>
        <w:t>This supplement form must be submitted by Applicants applying to conduct, in or from the Abu Dhabi Global Market (ADGM), one or more of the Regulated Activities</w:t>
      </w:r>
      <w:r w:rsidRPr="00C60937">
        <w:rPr>
          <w:rStyle w:val="FootnoteReference"/>
          <w:rFonts w:ascii="Aptos" w:hAnsi="Aptos"/>
          <w:szCs w:val="22"/>
        </w:rPr>
        <w:footnoteReference w:id="1"/>
      </w:r>
      <w:r w:rsidRPr="00C60937">
        <w:rPr>
          <w:rFonts w:ascii="Aptos" w:hAnsi="Aptos"/>
          <w:szCs w:val="22"/>
        </w:rPr>
        <w:t xml:space="preserve"> of Dealing in Investments as Principal, Dealing in Investments as Agent, Arranging Deals in Investments, or Advising on Investments or Credit.  These Regulated Activities are defined in the Financial Services and Market Regulations (FSMR).</w:t>
      </w:r>
    </w:p>
    <w:p w14:paraId="0C7BBB4A" w14:textId="77777777" w:rsidR="006861F1" w:rsidRPr="00C60937" w:rsidRDefault="006861F1" w:rsidP="006861F1">
      <w:pPr>
        <w:spacing w:before="0" w:after="0"/>
        <w:jc w:val="both"/>
        <w:rPr>
          <w:rFonts w:ascii="Aptos" w:hAnsi="Aptos"/>
          <w:szCs w:val="22"/>
        </w:rPr>
      </w:pPr>
    </w:p>
    <w:p w14:paraId="01CCAD60" w14:textId="77777777" w:rsidR="006861F1" w:rsidRPr="00C60937" w:rsidRDefault="006861F1" w:rsidP="006861F1">
      <w:pPr>
        <w:spacing w:before="0" w:after="0"/>
        <w:jc w:val="both"/>
        <w:rPr>
          <w:rFonts w:ascii="Aptos" w:hAnsi="Aptos"/>
          <w:szCs w:val="22"/>
        </w:rPr>
      </w:pPr>
      <w:r w:rsidRPr="00C60937">
        <w:rPr>
          <w:rFonts w:ascii="Aptos" w:hAnsi="Aptos"/>
          <w:szCs w:val="22"/>
        </w:rPr>
        <w:t>In addition to this form, you</w:t>
      </w:r>
      <w:r w:rsidRPr="00C60937">
        <w:rPr>
          <w:rStyle w:val="FootnoteReference"/>
          <w:rFonts w:ascii="Aptos" w:hAnsi="Aptos"/>
          <w:szCs w:val="22"/>
        </w:rPr>
        <w:footnoteReference w:id="2"/>
      </w:r>
      <w:r w:rsidRPr="00C60937">
        <w:rPr>
          <w:rFonts w:ascii="Aptos" w:hAnsi="Aptos"/>
          <w:szCs w:val="22"/>
        </w:rPr>
        <w:t xml:space="preserve"> are required to complete the General Information for Regulated Activities (GIRA) form and any other forms as applicable to your intended activities in the ADGM.</w:t>
      </w:r>
    </w:p>
    <w:p w14:paraId="2423E4CA" w14:textId="77777777" w:rsidR="006861F1" w:rsidRPr="00C60937" w:rsidRDefault="006861F1" w:rsidP="006861F1">
      <w:pPr>
        <w:spacing w:before="0" w:after="0"/>
        <w:jc w:val="both"/>
        <w:rPr>
          <w:rFonts w:ascii="Aptos" w:eastAsia="Calibri" w:hAnsi="Aptos" w:cs="Arial"/>
          <w:szCs w:val="22"/>
          <w:lang w:val="en-GB"/>
        </w:rPr>
      </w:pPr>
    </w:p>
    <w:p w14:paraId="100CD39C" w14:textId="77777777" w:rsidR="006861F1" w:rsidRPr="00C60937" w:rsidRDefault="006861F1" w:rsidP="006861F1">
      <w:pPr>
        <w:spacing w:before="0" w:after="0"/>
        <w:jc w:val="both"/>
        <w:rPr>
          <w:rFonts w:ascii="Aptos" w:eastAsia="Calibri" w:hAnsi="Aptos" w:cs="Arial"/>
          <w:szCs w:val="22"/>
          <w:lang w:val="en-GB"/>
        </w:rPr>
      </w:pPr>
      <w:r w:rsidRPr="00C60937">
        <w:rPr>
          <w:rFonts w:ascii="Aptos" w:eastAsia="Calibri" w:hAnsi="Aptos" w:cs="Arial"/>
          <w:szCs w:val="22"/>
          <w:lang w:val="en-GB"/>
        </w:rPr>
        <w:t xml:space="preserve">We occasionally </w:t>
      </w:r>
      <w:proofErr w:type="gramStart"/>
      <w:r w:rsidRPr="00C60937">
        <w:rPr>
          <w:rFonts w:ascii="Aptos" w:eastAsia="Calibri" w:hAnsi="Aptos" w:cs="Arial"/>
          <w:szCs w:val="22"/>
          <w:lang w:val="en-GB"/>
        </w:rPr>
        <w:t>make reference</w:t>
      </w:r>
      <w:proofErr w:type="gramEnd"/>
      <w:r w:rsidRPr="00C60937">
        <w:rPr>
          <w:rFonts w:ascii="Aptos" w:eastAsia="Calibri" w:hAnsi="Aptos" w:cs="Arial"/>
          <w:szCs w:val="22"/>
          <w:lang w:val="en-GB"/>
        </w:rPr>
        <w:t xml:space="preserve"> to various Rules, sections, or chapters of the various FSRA Rulebooks. However, these references are provided only as a guide and are not an exhaustive list of the Rules that may be applicable to your situation. It is your responsibility to research the Rulebooks for any Rules that might be pertinent to your application.</w:t>
      </w:r>
    </w:p>
    <w:p w14:paraId="571EB0F5" w14:textId="77777777" w:rsidR="006861F1" w:rsidRPr="00C60937" w:rsidRDefault="006861F1" w:rsidP="006861F1">
      <w:pPr>
        <w:spacing w:before="0" w:after="0"/>
        <w:jc w:val="both"/>
        <w:rPr>
          <w:rFonts w:ascii="Aptos" w:eastAsia="Calibri" w:hAnsi="Aptos" w:cs="Arial"/>
          <w:szCs w:val="22"/>
          <w:lang w:val="en-GB"/>
        </w:rPr>
      </w:pPr>
      <w:r w:rsidRPr="00C60937">
        <w:rPr>
          <w:rFonts w:ascii="Aptos" w:eastAsia="Calibri" w:hAnsi="Aptos" w:cs="Arial"/>
          <w:szCs w:val="22"/>
          <w:lang w:val="en-GB"/>
        </w:rPr>
        <w:t xml:space="preserve"> </w:t>
      </w:r>
    </w:p>
    <w:p w14:paraId="4F778410" w14:textId="77777777" w:rsidR="006861F1" w:rsidRPr="00C60937" w:rsidRDefault="006861F1" w:rsidP="006861F1">
      <w:pPr>
        <w:spacing w:before="0" w:after="0"/>
        <w:jc w:val="both"/>
        <w:rPr>
          <w:rFonts w:ascii="Aptos" w:eastAsia="Calibri" w:hAnsi="Aptos" w:cs="Arial"/>
          <w:szCs w:val="22"/>
        </w:rPr>
      </w:pPr>
      <w:r w:rsidRPr="00C60937">
        <w:rPr>
          <w:rFonts w:ascii="Aptos" w:eastAsia="Calibri" w:hAnsi="Aptos" w:cs="Arial"/>
          <w:szCs w:val="22"/>
          <w:lang w:val="en-GB"/>
        </w:rPr>
        <w:t>All fields in this form must be completed. If a question does not pertain to your intended Regulated Activities, respond to that effect in the field. If it is more appropriate to answer certain questions in a separate document, indicate as such in the field and upload it to the Supporting Documents section of this form. [please ensure form has a supporting documents section] Avoid the use of acronyms where possible; but if you do need to use acronyms then they must be defined in the relevant section of the GIRA form.</w:t>
      </w:r>
    </w:p>
    <w:p w14:paraId="6C858A0E" w14:textId="77777777" w:rsidR="00E27396" w:rsidRPr="00C60937" w:rsidRDefault="00E27396" w:rsidP="00815792">
      <w:pPr>
        <w:pStyle w:val="BodyText"/>
        <w:suppressAutoHyphens/>
        <w:kinsoku w:val="0"/>
        <w:overflowPunct w:val="0"/>
        <w:ind w:left="0" w:right="-85"/>
        <w:jc w:val="both"/>
        <w:rPr>
          <w:rFonts w:ascii="Aptos" w:hAnsi="Aptos"/>
          <w:spacing w:val="-1"/>
          <w:sz w:val="22"/>
          <w:szCs w:val="22"/>
          <w:lang w:val="en-US"/>
        </w:rPr>
      </w:pPr>
    </w:p>
    <w:p w14:paraId="1B22B5C6" w14:textId="77777777" w:rsidR="00815792" w:rsidRPr="00C60937" w:rsidRDefault="00815792" w:rsidP="00815792">
      <w:pPr>
        <w:pStyle w:val="BodyText"/>
        <w:suppressAutoHyphens/>
        <w:kinsoku w:val="0"/>
        <w:overflowPunct w:val="0"/>
        <w:ind w:left="0" w:right="-85"/>
        <w:jc w:val="both"/>
        <w:rPr>
          <w:rFonts w:ascii="Aptos" w:hAnsi="Aptos"/>
          <w:spacing w:val="-1"/>
          <w:sz w:val="22"/>
          <w:szCs w:val="22"/>
        </w:rPr>
      </w:pPr>
    </w:p>
    <w:p w14:paraId="3F4D86FE" w14:textId="77777777" w:rsidR="00815792" w:rsidRPr="00C60937" w:rsidRDefault="00815792" w:rsidP="00815792">
      <w:pPr>
        <w:pStyle w:val="BodyText"/>
        <w:suppressAutoHyphens/>
        <w:kinsoku w:val="0"/>
        <w:overflowPunct w:val="0"/>
        <w:ind w:left="0" w:right="-85"/>
        <w:jc w:val="both"/>
        <w:rPr>
          <w:rFonts w:ascii="Aptos" w:hAnsi="Aptos"/>
          <w:spacing w:val="-1"/>
          <w:sz w:val="22"/>
          <w:szCs w:val="22"/>
          <w:lang w:val="en-US"/>
        </w:rPr>
      </w:pPr>
    </w:p>
    <w:p w14:paraId="75D5CD85" w14:textId="401989C4" w:rsidR="001C386D" w:rsidRPr="00C60937" w:rsidRDefault="001C386D" w:rsidP="00827918">
      <w:pPr>
        <w:pStyle w:val="FootnoteText"/>
        <w:tabs>
          <w:tab w:val="left" w:pos="7655"/>
        </w:tabs>
        <w:ind w:right="56"/>
        <w:jc w:val="both"/>
        <w:rPr>
          <w:rFonts w:ascii="Aptos" w:hAnsi="Aptos"/>
          <w:sz w:val="22"/>
          <w:szCs w:val="22"/>
        </w:rPr>
      </w:pPr>
      <w:r w:rsidRPr="00C60937">
        <w:rPr>
          <w:rFonts w:ascii="Aptos" w:eastAsiaTheme="minorEastAsia" w:hAnsi="Aptos" w:cs="Calibri"/>
          <w:b/>
          <w:bCs/>
          <w:szCs w:val="22"/>
          <w:lang w:eastAsia="en-GB"/>
        </w:rPr>
        <w:br w:type="page"/>
      </w:r>
    </w:p>
    <w:sdt>
      <w:sdtPr>
        <w:rPr>
          <w:rFonts w:ascii="Aptos" w:eastAsia="Arial Unicode MS" w:hAnsi="Aptos" w:cs="Times New Roman"/>
          <w:i w:val="0"/>
          <w:iCs w:val="0"/>
          <w:color w:val="auto"/>
          <w:sz w:val="22"/>
          <w:szCs w:val="24"/>
          <w:bdr w:val="nil"/>
        </w:rPr>
        <w:id w:val="923454900"/>
        <w:docPartObj>
          <w:docPartGallery w:val="Table of Contents"/>
          <w:docPartUnique/>
        </w:docPartObj>
      </w:sdtPr>
      <w:sdtEndPr>
        <w:rPr>
          <w:b/>
          <w:bCs/>
          <w:noProof/>
        </w:rPr>
      </w:sdtEndPr>
      <w:sdtContent>
        <w:p w14:paraId="61CB3D48" w14:textId="28B75004" w:rsidR="00624A18" w:rsidRPr="0050495C" w:rsidRDefault="00624A18" w:rsidP="0002143B">
          <w:pPr>
            <w:pStyle w:val="TOCHeading"/>
            <w:spacing w:before="0" w:after="100" w:afterAutospacing="1"/>
            <w:rPr>
              <w:rFonts w:ascii="Aptos" w:hAnsi="Aptos" w:cs="Arial"/>
              <w:i w:val="0"/>
              <w:iCs w:val="0"/>
              <w:color w:val="0088FF"/>
              <w:spacing w:val="-1"/>
              <w:lang w:val="en-GB" w:eastAsia="en-GB"/>
            </w:rPr>
          </w:pPr>
          <w:r w:rsidRPr="0050495C">
            <w:rPr>
              <w:rFonts w:ascii="Aptos" w:hAnsi="Aptos" w:cs="Arial"/>
              <w:i w:val="0"/>
              <w:iCs w:val="0"/>
              <w:color w:val="0088FF"/>
              <w:spacing w:val="-1"/>
              <w:lang w:val="en-GB" w:eastAsia="en-GB"/>
            </w:rPr>
            <w:t>Contents</w:t>
          </w:r>
        </w:p>
        <w:p w14:paraId="00E62A10" w14:textId="4C3DA16A" w:rsidR="00624A18" w:rsidRPr="0050495C" w:rsidRDefault="00624A18" w:rsidP="00624A18">
          <w:pPr>
            <w:pStyle w:val="TOC1"/>
            <w:rPr>
              <w:rFonts w:ascii="Aptos" w:eastAsiaTheme="minorEastAsia" w:hAnsi="Aptos" w:cstheme="minorBidi"/>
              <w:b w:val="0"/>
              <w:bCs w:val="0"/>
              <w:kern w:val="2"/>
              <w:sz w:val="24"/>
              <w:szCs w:val="24"/>
              <w:lang w:val="en-AE" w:eastAsia="en-AE"/>
              <w14:ligatures w14:val="standardContextual"/>
            </w:rPr>
          </w:pPr>
          <w:r w:rsidRPr="0050495C">
            <w:rPr>
              <w:rFonts w:ascii="Aptos" w:hAnsi="Aptos"/>
              <w:b w:val="0"/>
              <w:bCs w:val="0"/>
            </w:rPr>
            <w:fldChar w:fldCharType="begin"/>
          </w:r>
          <w:r w:rsidRPr="0050495C">
            <w:rPr>
              <w:rFonts w:ascii="Aptos" w:hAnsi="Aptos"/>
              <w:b w:val="0"/>
              <w:bCs w:val="0"/>
            </w:rPr>
            <w:instrText xml:space="preserve"> TOC \o "1-3" \h \z \u </w:instrText>
          </w:r>
          <w:r w:rsidRPr="0050495C">
            <w:rPr>
              <w:rFonts w:ascii="Aptos" w:hAnsi="Aptos"/>
              <w:b w:val="0"/>
              <w:bCs w:val="0"/>
            </w:rPr>
            <w:fldChar w:fldCharType="separate"/>
          </w:r>
          <w:hyperlink w:anchor="_Toc189649371" w:history="1">
            <w:r w:rsidRPr="0050495C">
              <w:rPr>
                <w:rStyle w:val="Hyperlink"/>
                <w:rFonts w:ascii="Aptos" w:hAnsi="Aptos"/>
                <w:b w:val="0"/>
                <w:bCs w:val="0"/>
              </w:rPr>
              <w:t>Business Model</w:t>
            </w:r>
            <w:r w:rsidRPr="0050495C">
              <w:rPr>
                <w:rFonts w:ascii="Aptos" w:hAnsi="Aptos"/>
                <w:b w:val="0"/>
                <w:bCs w:val="0"/>
                <w:webHidden/>
              </w:rPr>
              <w:tab/>
            </w:r>
            <w:r w:rsidRPr="0050495C">
              <w:rPr>
                <w:rFonts w:ascii="Aptos" w:hAnsi="Aptos"/>
                <w:b w:val="0"/>
                <w:bCs w:val="0"/>
                <w:webHidden/>
              </w:rPr>
              <w:fldChar w:fldCharType="begin"/>
            </w:r>
            <w:r w:rsidRPr="0050495C">
              <w:rPr>
                <w:rFonts w:ascii="Aptos" w:hAnsi="Aptos"/>
                <w:b w:val="0"/>
                <w:bCs w:val="0"/>
                <w:webHidden/>
              </w:rPr>
              <w:instrText xml:space="preserve"> PAGEREF _Toc189649371 \h </w:instrText>
            </w:r>
            <w:r w:rsidRPr="0050495C">
              <w:rPr>
                <w:rFonts w:ascii="Aptos" w:hAnsi="Aptos"/>
                <w:b w:val="0"/>
                <w:bCs w:val="0"/>
                <w:webHidden/>
              </w:rPr>
            </w:r>
            <w:r w:rsidRPr="0050495C">
              <w:rPr>
                <w:rFonts w:ascii="Aptos" w:hAnsi="Aptos"/>
                <w:b w:val="0"/>
                <w:bCs w:val="0"/>
                <w:webHidden/>
              </w:rPr>
              <w:fldChar w:fldCharType="separate"/>
            </w:r>
            <w:r w:rsidRPr="0050495C">
              <w:rPr>
                <w:rFonts w:ascii="Aptos" w:hAnsi="Aptos"/>
                <w:b w:val="0"/>
                <w:bCs w:val="0"/>
                <w:webHidden/>
              </w:rPr>
              <w:t>3</w:t>
            </w:r>
            <w:r w:rsidRPr="0050495C">
              <w:rPr>
                <w:rFonts w:ascii="Aptos" w:hAnsi="Aptos"/>
                <w:b w:val="0"/>
                <w:bCs w:val="0"/>
                <w:webHidden/>
              </w:rPr>
              <w:fldChar w:fldCharType="end"/>
            </w:r>
          </w:hyperlink>
        </w:p>
        <w:p w14:paraId="18E84D48" w14:textId="7FB7D69D" w:rsidR="00624A18" w:rsidRPr="0050495C" w:rsidRDefault="00624A18">
          <w:pPr>
            <w:pStyle w:val="TOC1"/>
            <w:rPr>
              <w:rFonts w:ascii="Aptos" w:eastAsiaTheme="minorEastAsia" w:hAnsi="Aptos" w:cstheme="minorBidi"/>
              <w:b w:val="0"/>
              <w:bCs w:val="0"/>
              <w:kern w:val="2"/>
              <w:sz w:val="24"/>
              <w:szCs w:val="24"/>
              <w:lang w:val="en-AE" w:eastAsia="en-AE"/>
              <w14:ligatures w14:val="standardContextual"/>
            </w:rPr>
          </w:pPr>
          <w:hyperlink w:anchor="_Toc189649372" w:history="1">
            <w:r w:rsidRPr="0050495C">
              <w:rPr>
                <w:rStyle w:val="Hyperlink"/>
                <w:rFonts w:ascii="Aptos" w:hAnsi="Aptos"/>
                <w:b w:val="0"/>
                <w:bCs w:val="0"/>
              </w:rPr>
              <w:t>Financial and Operational Risk Management</w:t>
            </w:r>
            <w:r w:rsidRPr="0050495C">
              <w:rPr>
                <w:rFonts w:ascii="Aptos" w:hAnsi="Aptos"/>
                <w:b w:val="0"/>
                <w:bCs w:val="0"/>
                <w:webHidden/>
              </w:rPr>
              <w:tab/>
            </w:r>
            <w:r w:rsidRPr="0050495C">
              <w:rPr>
                <w:rFonts w:ascii="Aptos" w:hAnsi="Aptos"/>
                <w:b w:val="0"/>
                <w:bCs w:val="0"/>
                <w:webHidden/>
              </w:rPr>
              <w:fldChar w:fldCharType="begin"/>
            </w:r>
            <w:r w:rsidRPr="0050495C">
              <w:rPr>
                <w:rFonts w:ascii="Aptos" w:hAnsi="Aptos"/>
                <w:b w:val="0"/>
                <w:bCs w:val="0"/>
                <w:webHidden/>
              </w:rPr>
              <w:instrText xml:space="preserve"> PAGEREF _Toc189649372 \h </w:instrText>
            </w:r>
            <w:r w:rsidRPr="0050495C">
              <w:rPr>
                <w:rFonts w:ascii="Aptos" w:hAnsi="Aptos"/>
                <w:b w:val="0"/>
                <w:bCs w:val="0"/>
                <w:webHidden/>
              </w:rPr>
            </w:r>
            <w:r w:rsidRPr="0050495C">
              <w:rPr>
                <w:rFonts w:ascii="Aptos" w:hAnsi="Aptos"/>
                <w:b w:val="0"/>
                <w:bCs w:val="0"/>
                <w:webHidden/>
              </w:rPr>
              <w:fldChar w:fldCharType="separate"/>
            </w:r>
            <w:r w:rsidRPr="0050495C">
              <w:rPr>
                <w:rFonts w:ascii="Aptos" w:hAnsi="Aptos"/>
                <w:b w:val="0"/>
                <w:bCs w:val="0"/>
                <w:webHidden/>
              </w:rPr>
              <w:t>6</w:t>
            </w:r>
            <w:r w:rsidRPr="0050495C">
              <w:rPr>
                <w:rFonts w:ascii="Aptos" w:hAnsi="Aptos"/>
                <w:b w:val="0"/>
                <w:bCs w:val="0"/>
                <w:webHidden/>
              </w:rPr>
              <w:fldChar w:fldCharType="end"/>
            </w:r>
          </w:hyperlink>
        </w:p>
        <w:p w14:paraId="22E96FBE" w14:textId="4E5A5053" w:rsidR="00624A18" w:rsidRPr="0050495C" w:rsidRDefault="00624A18">
          <w:pPr>
            <w:pStyle w:val="TOC1"/>
            <w:rPr>
              <w:rFonts w:ascii="Aptos" w:eastAsiaTheme="minorEastAsia" w:hAnsi="Aptos" w:cstheme="minorBidi"/>
              <w:b w:val="0"/>
              <w:bCs w:val="0"/>
              <w:kern w:val="2"/>
              <w:sz w:val="24"/>
              <w:szCs w:val="24"/>
              <w:lang w:val="en-AE" w:eastAsia="en-AE"/>
              <w14:ligatures w14:val="standardContextual"/>
            </w:rPr>
          </w:pPr>
          <w:hyperlink w:anchor="_Toc189649373" w:history="1">
            <w:r w:rsidRPr="0050495C">
              <w:rPr>
                <w:rStyle w:val="Hyperlink"/>
                <w:rFonts w:ascii="Aptos" w:hAnsi="Aptos"/>
                <w:b w:val="0"/>
                <w:bCs w:val="0"/>
              </w:rPr>
              <w:t>Conduct of Business</w:t>
            </w:r>
            <w:r w:rsidRPr="0050495C">
              <w:rPr>
                <w:rFonts w:ascii="Aptos" w:hAnsi="Aptos"/>
                <w:b w:val="0"/>
                <w:bCs w:val="0"/>
                <w:webHidden/>
              </w:rPr>
              <w:tab/>
            </w:r>
            <w:r w:rsidRPr="0050495C">
              <w:rPr>
                <w:rFonts w:ascii="Aptos" w:hAnsi="Aptos"/>
                <w:b w:val="0"/>
                <w:bCs w:val="0"/>
                <w:webHidden/>
              </w:rPr>
              <w:fldChar w:fldCharType="begin"/>
            </w:r>
            <w:r w:rsidRPr="0050495C">
              <w:rPr>
                <w:rFonts w:ascii="Aptos" w:hAnsi="Aptos"/>
                <w:b w:val="0"/>
                <w:bCs w:val="0"/>
                <w:webHidden/>
              </w:rPr>
              <w:instrText xml:space="preserve"> PAGEREF _Toc189649373 \h </w:instrText>
            </w:r>
            <w:r w:rsidRPr="0050495C">
              <w:rPr>
                <w:rFonts w:ascii="Aptos" w:hAnsi="Aptos"/>
                <w:b w:val="0"/>
                <w:bCs w:val="0"/>
                <w:webHidden/>
              </w:rPr>
            </w:r>
            <w:r w:rsidRPr="0050495C">
              <w:rPr>
                <w:rFonts w:ascii="Aptos" w:hAnsi="Aptos"/>
                <w:b w:val="0"/>
                <w:bCs w:val="0"/>
                <w:webHidden/>
              </w:rPr>
              <w:fldChar w:fldCharType="separate"/>
            </w:r>
            <w:r w:rsidRPr="0050495C">
              <w:rPr>
                <w:rFonts w:ascii="Aptos" w:hAnsi="Aptos"/>
                <w:b w:val="0"/>
                <w:bCs w:val="0"/>
                <w:webHidden/>
              </w:rPr>
              <w:t>7</w:t>
            </w:r>
            <w:r w:rsidRPr="0050495C">
              <w:rPr>
                <w:rFonts w:ascii="Aptos" w:hAnsi="Aptos"/>
                <w:b w:val="0"/>
                <w:bCs w:val="0"/>
                <w:webHidden/>
              </w:rPr>
              <w:fldChar w:fldCharType="end"/>
            </w:r>
          </w:hyperlink>
        </w:p>
        <w:p w14:paraId="70708DEC" w14:textId="10A31AB7" w:rsidR="00624A18" w:rsidRPr="0050495C" w:rsidRDefault="00624A18">
          <w:pPr>
            <w:pStyle w:val="TOC1"/>
            <w:rPr>
              <w:rFonts w:ascii="Aptos" w:eastAsiaTheme="minorEastAsia" w:hAnsi="Aptos" w:cstheme="minorBidi"/>
              <w:b w:val="0"/>
              <w:bCs w:val="0"/>
              <w:kern w:val="2"/>
              <w:sz w:val="24"/>
              <w:szCs w:val="24"/>
              <w:lang w:val="en-AE" w:eastAsia="en-AE"/>
              <w14:ligatures w14:val="standardContextual"/>
            </w:rPr>
          </w:pPr>
          <w:hyperlink w:anchor="_Toc189649374" w:history="1">
            <w:r w:rsidRPr="0050495C">
              <w:rPr>
                <w:rStyle w:val="Hyperlink"/>
                <w:rFonts w:ascii="Aptos" w:hAnsi="Aptos"/>
                <w:b w:val="0"/>
                <w:bCs w:val="0"/>
              </w:rPr>
              <w:t>Supporting Documents</w:t>
            </w:r>
            <w:r w:rsidRPr="0050495C">
              <w:rPr>
                <w:rFonts w:ascii="Aptos" w:hAnsi="Aptos"/>
                <w:b w:val="0"/>
                <w:bCs w:val="0"/>
                <w:webHidden/>
              </w:rPr>
              <w:tab/>
            </w:r>
            <w:r w:rsidRPr="0050495C">
              <w:rPr>
                <w:rFonts w:ascii="Aptos" w:hAnsi="Aptos"/>
                <w:b w:val="0"/>
                <w:bCs w:val="0"/>
                <w:webHidden/>
              </w:rPr>
              <w:fldChar w:fldCharType="begin"/>
            </w:r>
            <w:r w:rsidRPr="0050495C">
              <w:rPr>
                <w:rFonts w:ascii="Aptos" w:hAnsi="Aptos"/>
                <w:b w:val="0"/>
                <w:bCs w:val="0"/>
                <w:webHidden/>
              </w:rPr>
              <w:instrText xml:space="preserve"> PAGEREF _Toc189649374 \h </w:instrText>
            </w:r>
            <w:r w:rsidRPr="0050495C">
              <w:rPr>
                <w:rFonts w:ascii="Aptos" w:hAnsi="Aptos"/>
                <w:b w:val="0"/>
                <w:bCs w:val="0"/>
                <w:webHidden/>
              </w:rPr>
            </w:r>
            <w:r w:rsidRPr="0050495C">
              <w:rPr>
                <w:rFonts w:ascii="Aptos" w:hAnsi="Aptos"/>
                <w:b w:val="0"/>
                <w:bCs w:val="0"/>
                <w:webHidden/>
              </w:rPr>
              <w:fldChar w:fldCharType="separate"/>
            </w:r>
            <w:r w:rsidRPr="0050495C">
              <w:rPr>
                <w:rFonts w:ascii="Aptos" w:hAnsi="Aptos"/>
                <w:b w:val="0"/>
                <w:bCs w:val="0"/>
                <w:webHidden/>
              </w:rPr>
              <w:t>9</w:t>
            </w:r>
            <w:r w:rsidRPr="0050495C">
              <w:rPr>
                <w:rFonts w:ascii="Aptos" w:hAnsi="Aptos"/>
                <w:b w:val="0"/>
                <w:bCs w:val="0"/>
                <w:webHidden/>
              </w:rPr>
              <w:fldChar w:fldCharType="end"/>
            </w:r>
          </w:hyperlink>
        </w:p>
        <w:p w14:paraId="29017A47" w14:textId="4758C739" w:rsidR="00624A18" w:rsidRPr="0050495C" w:rsidRDefault="00624A18">
          <w:pPr>
            <w:pStyle w:val="TOC1"/>
            <w:rPr>
              <w:rFonts w:ascii="Aptos" w:eastAsiaTheme="minorEastAsia" w:hAnsi="Aptos" w:cstheme="minorBidi"/>
              <w:b w:val="0"/>
              <w:bCs w:val="0"/>
              <w:kern w:val="2"/>
              <w:sz w:val="24"/>
              <w:szCs w:val="24"/>
              <w:lang w:val="en-AE" w:eastAsia="en-AE"/>
              <w14:ligatures w14:val="standardContextual"/>
            </w:rPr>
          </w:pPr>
          <w:hyperlink w:anchor="_Toc189649375" w:history="1">
            <w:r w:rsidRPr="0050495C">
              <w:rPr>
                <w:rStyle w:val="Hyperlink"/>
                <w:rFonts w:ascii="Aptos" w:hAnsi="Aptos"/>
                <w:b w:val="0"/>
                <w:bCs w:val="0"/>
              </w:rPr>
              <w:t>Declarations by the Applicant</w:t>
            </w:r>
            <w:r w:rsidRPr="0050495C">
              <w:rPr>
                <w:rFonts w:ascii="Aptos" w:hAnsi="Aptos"/>
                <w:b w:val="0"/>
                <w:bCs w:val="0"/>
                <w:webHidden/>
              </w:rPr>
              <w:tab/>
            </w:r>
            <w:r w:rsidRPr="0050495C">
              <w:rPr>
                <w:rFonts w:ascii="Aptos" w:hAnsi="Aptos"/>
                <w:b w:val="0"/>
                <w:bCs w:val="0"/>
                <w:webHidden/>
              </w:rPr>
              <w:fldChar w:fldCharType="begin"/>
            </w:r>
            <w:r w:rsidRPr="0050495C">
              <w:rPr>
                <w:rFonts w:ascii="Aptos" w:hAnsi="Aptos"/>
                <w:b w:val="0"/>
                <w:bCs w:val="0"/>
                <w:webHidden/>
              </w:rPr>
              <w:instrText xml:space="preserve"> PAGEREF _Toc189649375 \h </w:instrText>
            </w:r>
            <w:r w:rsidRPr="0050495C">
              <w:rPr>
                <w:rFonts w:ascii="Aptos" w:hAnsi="Aptos"/>
                <w:b w:val="0"/>
                <w:bCs w:val="0"/>
                <w:webHidden/>
              </w:rPr>
            </w:r>
            <w:r w:rsidRPr="0050495C">
              <w:rPr>
                <w:rFonts w:ascii="Aptos" w:hAnsi="Aptos"/>
                <w:b w:val="0"/>
                <w:bCs w:val="0"/>
                <w:webHidden/>
              </w:rPr>
              <w:fldChar w:fldCharType="separate"/>
            </w:r>
            <w:r w:rsidRPr="0050495C">
              <w:rPr>
                <w:rFonts w:ascii="Aptos" w:hAnsi="Aptos"/>
                <w:b w:val="0"/>
                <w:bCs w:val="0"/>
                <w:webHidden/>
              </w:rPr>
              <w:t>10</w:t>
            </w:r>
            <w:r w:rsidRPr="0050495C">
              <w:rPr>
                <w:rFonts w:ascii="Aptos" w:hAnsi="Aptos"/>
                <w:b w:val="0"/>
                <w:bCs w:val="0"/>
                <w:webHidden/>
              </w:rPr>
              <w:fldChar w:fldCharType="end"/>
            </w:r>
          </w:hyperlink>
        </w:p>
        <w:p w14:paraId="4CFAD1B7" w14:textId="33DFB88A" w:rsidR="00624A18" w:rsidRPr="00C60937" w:rsidRDefault="00624A18">
          <w:pPr>
            <w:rPr>
              <w:rFonts w:ascii="Aptos" w:hAnsi="Aptos"/>
            </w:rPr>
          </w:pPr>
          <w:r w:rsidRPr="0050495C">
            <w:rPr>
              <w:rFonts w:ascii="Aptos" w:hAnsi="Aptos"/>
              <w:noProof/>
            </w:rPr>
            <w:fldChar w:fldCharType="end"/>
          </w:r>
        </w:p>
      </w:sdtContent>
    </w:sdt>
    <w:p w14:paraId="24FE7FA9" w14:textId="524B08B9" w:rsidR="00A406CF" w:rsidRPr="00C60937" w:rsidRDefault="00A406CF" w:rsidP="00624A18">
      <w:pPr>
        <w:pStyle w:val="Heading1"/>
      </w:pPr>
    </w:p>
    <w:p w14:paraId="409CAAFA" w14:textId="5A26FDCE" w:rsidR="00FA77B2" w:rsidRPr="00C60937" w:rsidRDefault="009C01D6" w:rsidP="006861F1">
      <w:pPr>
        <w:spacing w:before="0" w:after="0"/>
        <w:rPr>
          <w:rFonts w:ascii="Aptos" w:eastAsia="Calibri" w:hAnsi="Aptos" w:cs="Arial"/>
          <w:b/>
          <w:bCs/>
          <w:szCs w:val="22"/>
          <w:lang w:val="en-GB"/>
        </w:rPr>
      </w:pPr>
      <w:r w:rsidRPr="00C60937">
        <w:rPr>
          <w:rFonts w:ascii="Aptos" w:hAnsi="Aptos" w:cs="Calibri"/>
          <w:szCs w:val="22"/>
        </w:rPr>
        <w:fldChar w:fldCharType="begin"/>
      </w:r>
      <w:r w:rsidRPr="00C60937">
        <w:rPr>
          <w:rFonts w:ascii="Aptos" w:hAnsi="Aptos" w:cs="Calibri"/>
          <w:szCs w:val="22"/>
        </w:rPr>
        <w:instrText xml:space="preserve"> TOC \o "1-1" \h \z \u </w:instrText>
      </w:r>
      <w:r w:rsidRPr="00C60937">
        <w:rPr>
          <w:rFonts w:ascii="Aptos" w:hAnsi="Aptos" w:cs="Calibri"/>
          <w:szCs w:val="22"/>
        </w:rPr>
        <w:fldChar w:fldCharType="separate"/>
      </w:r>
      <w:r w:rsidRPr="00C60937">
        <w:rPr>
          <w:rFonts w:ascii="Aptos" w:hAnsi="Aptos" w:cs="Calibri"/>
          <w:szCs w:val="22"/>
        </w:rPr>
        <w:fldChar w:fldCharType="end"/>
      </w:r>
      <w:r w:rsidR="00D84125" w:rsidRPr="00C60937">
        <w:rPr>
          <w:rFonts w:ascii="Aptos" w:eastAsia="Calibri" w:hAnsi="Aptos" w:cstheme="majorHAnsi"/>
          <w:szCs w:val="22"/>
          <w:lang w:val="en-GB"/>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85FF"/>
        <w:tblLook w:val="04A0" w:firstRow="1" w:lastRow="0" w:firstColumn="1" w:lastColumn="0" w:noHBand="0" w:noVBand="1"/>
      </w:tblPr>
      <w:tblGrid>
        <w:gridCol w:w="1472"/>
        <w:gridCol w:w="7657"/>
      </w:tblGrid>
      <w:tr w:rsidR="001C386D" w:rsidRPr="00C60937" w14:paraId="45A74228" w14:textId="77777777" w:rsidTr="00F95628">
        <w:trPr>
          <w:trHeight w:val="1396"/>
        </w:trPr>
        <w:tc>
          <w:tcPr>
            <w:tcW w:w="1514" w:type="dxa"/>
            <w:shd w:val="clear" w:color="auto" w:fill="0085FF"/>
            <w:vAlign w:val="center"/>
          </w:tcPr>
          <w:p w14:paraId="4704FD4D" w14:textId="77777777" w:rsidR="001C386D" w:rsidRPr="00C60937" w:rsidRDefault="001C386D" w:rsidP="003F151A">
            <w:pPr>
              <w:spacing w:before="0" w:after="0"/>
              <w:jc w:val="center"/>
              <w:rPr>
                <w:rFonts w:ascii="Aptos" w:hAnsi="Aptos" w:cs="Calibri"/>
                <w:b/>
                <w:bCs/>
                <w:color w:val="FFFFFF"/>
                <w:sz w:val="120"/>
                <w:szCs w:val="120"/>
              </w:rPr>
            </w:pPr>
            <w:r w:rsidRPr="00C60937">
              <w:rPr>
                <w:rFonts w:ascii="Aptos" w:hAnsi="Aptos" w:cs="Calibri"/>
                <w:b/>
                <w:bCs/>
                <w:color w:val="FFFFFF"/>
                <w:sz w:val="96"/>
                <w:szCs w:val="96"/>
              </w:rPr>
              <w:lastRenderedPageBreak/>
              <w:t>1</w:t>
            </w:r>
          </w:p>
        </w:tc>
        <w:tc>
          <w:tcPr>
            <w:tcW w:w="7984" w:type="dxa"/>
            <w:shd w:val="clear" w:color="auto" w:fill="0085FF"/>
            <w:vAlign w:val="center"/>
          </w:tcPr>
          <w:p w14:paraId="257647A5" w14:textId="6CA4824C" w:rsidR="001C386D" w:rsidRPr="00C60937" w:rsidRDefault="00AA7824" w:rsidP="00624A18">
            <w:pPr>
              <w:pStyle w:val="Heading1"/>
            </w:pPr>
            <w:bookmarkStart w:id="5" w:name="bookmark0"/>
            <w:bookmarkStart w:id="6" w:name="_Toc189649307"/>
            <w:bookmarkStart w:id="7" w:name="_Toc189649371"/>
            <w:bookmarkEnd w:id="5"/>
            <w:r w:rsidRPr="00C60937">
              <w:t>Business Model</w:t>
            </w:r>
            <w:bookmarkEnd w:id="6"/>
            <w:bookmarkEnd w:id="7"/>
          </w:p>
        </w:tc>
      </w:tr>
    </w:tbl>
    <w:p w14:paraId="7032B2D9" w14:textId="77777777" w:rsidR="00A04174" w:rsidRPr="00C60937" w:rsidRDefault="00A04174" w:rsidP="00D77CC7">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Aptos" w:eastAsia="Calibri" w:hAnsi="Aptos" w:cs="Arial"/>
          <w:szCs w:val="22"/>
          <w:lang w:val="en-GB"/>
        </w:rPr>
      </w:pPr>
    </w:p>
    <w:p w14:paraId="714BFA1F" w14:textId="713F3591" w:rsidR="00DB18CB" w:rsidRPr="00C60937" w:rsidRDefault="00713AA5" w:rsidP="00B758B6">
      <w:pPr>
        <w:pStyle w:val="ListParagraph"/>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before="0" w:after="0"/>
        <w:ind w:right="198"/>
        <w:jc w:val="both"/>
        <w:rPr>
          <w:rFonts w:ascii="Aptos" w:hAnsi="Aptos"/>
          <w:szCs w:val="22"/>
        </w:rPr>
      </w:pPr>
      <w:r w:rsidRPr="00C60937">
        <w:rPr>
          <w:rFonts w:ascii="Aptos" w:hAnsi="Aptos"/>
          <w:szCs w:val="22"/>
        </w:rPr>
        <w:t xml:space="preserve">Indicate the projected number of Clients you will have at the end of your first full year of business.  Include the anticipated business revenues or fees: </w:t>
      </w:r>
    </w:p>
    <w:tbl>
      <w:tblPr>
        <w:tblStyle w:val="TableGrid"/>
        <w:tblW w:w="0" w:type="auto"/>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363"/>
      </w:tblGrid>
      <w:tr w:rsidR="00CE36AB" w:rsidRPr="00C60937" w14:paraId="0A4D109D" w14:textId="77777777" w:rsidTr="00C45229">
        <w:tc>
          <w:tcPr>
            <w:tcW w:w="8363" w:type="dxa"/>
            <w:vAlign w:val="center"/>
          </w:tcPr>
          <w:p w14:paraId="7927E36F" w14:textId="77777777" w:rsidR="00CE36AB" w:rsidRPr="00C60937" w:rsidRDefault="00CE36AB" w:rsidP="008847D1">
            <w:pPr>
              <w:spacing w:before="0" w:after="0"/>
              <w:ind w:right="198"/>
              <w:jc w:val="both"/>
              <w:rPr>
                <w:rFonts w:ascii="Aptos" w:hAnsi="Aptos"/>
                <w:szCs w:val="22"/>
              </w:rPr>
            </w:pPr>
          </w:p>
        </w:tc>
      </w:tr>
    </w:tbl>
    <w:p w14:paraId="38B0B4E8" w14:textId="77777777" w:rsidR="008571E8" w:rsidRPr="00C60937" w:rsidRDefault="008571E8" w:rsidP="00CE36AB">
      <w:pPr>
        <w:pBdr>
          <w:top w:val="none" w:sz="0" w:space="0" w:color="auto"/>
          <w:left w:val="none" w:sz="0" w:space="0" w:color="auto"/>
          <w:bottom w:val="none" w:sz="0" w:space="0" w:color="auto"/>
          <w:right w:val="none" w:sz="0" w:space="0" w:color="auto"/>
          <w:between w:val="none" w:sz="0" w:space="0" w:color="auto"/>
          <w:bar w:val="none" w:sz="0" w:color="auto"/>
        </w:pBdr>
        <w:spacing w:before="0" w:after="0"/>
        <w:ind w:right="198"/>
        <w:jc w:val="both"/>
        <w:rPr>
          <w:rFonts w:ascii="Aptos" w:hAnsi="Aptos"/>
          <w:szCs w:val="22"/>
        </w:rPr>
      </w:pPr>
    </w:p>
    <w:p w14:paraId="6EEDC889" w14:textId="77777777" w:rsidR="00CE36AB" w:rsidRPr="00C60937" w:rsidRDefault="00CE36AB" w:rsidP="00B758B6">
      <w:pPr>
        <w:pStyle w:val="ListParagraph"/>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before="0" w:after="0"/>
        <w:ind w:right="198"/>
        <w:jc w:val="both"/>
        <w:rPr>
          <w:rFonts w:ascii="Aptos" w:hAnsi="Aptos"/>
          <w:szCs w:val="22"/>
        </w:rPr>
      </w:pPr>
      <w:r w:rsidRPr="00C60937">
        <w:rPr>
          <w:rFonts w:ascii="Aptos" w:hAnsi="Aptos"/>
          <w:szCs w:val="22"/>
        </w:rPr>
        <w:t xml:space="preserve">Indicate the business activities that your firm will </w:t>
      </w:r>
      <w:proofErr w:type="gramStart"/>
      <w:r w:rsidRPr="00C60937">
        <w:rPr>
          <w:rFonts w:ascii="Aptos" w:hAnsi="Aptos"/>
          <w:szCs w:val="22"/>
        </w:rPr>
        <w:t>undertake</w:t>
      </w:r>
      <w:proofErr w:type="gramEnd"/>
      <w:r w:rsidRPr="00C60937">
        <w:rPr>
          <w:rFonts w:ascii="Aptos" w:hAnsi="Aptos"/>
          <w:szCs w:val="22"/>
        </w:rPr>
        <w:t xml:space="preserve"> and the estimated percentage of the total business revenue attributed to each in the first year of operation:</w:t>
      </w:r>
    </w:p>
    <w:p w14:paraId="058F8014" w14:textId="77777777" w:rsidR="008E63BD" w:rsidRPr="00C60937" w:rsidRDefault="008E63BD" w:rsidP="008E63BD">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705" w:right="198"/>
        <w:jc w:val="both"/>
        <w:rPr>
          <w:rFonts w:ascii="Aptos" w:hAnsi="Aptos"/>
          <w:szCs w:val="22"/>
        </w:rPr>
      </w:pPr>
    </w:p>
    <w:p w14:paraId="11315382" w14:textId="77777777" w:rsidR="00CF7844" w:rsidRPr="00C60937" w:rsidRDefault="00CF7844" w:rsidP="00B758B6">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Aptos" w:hAnsi="Aptos"/>
          <w:b/>
          <w:bCs/>
          <w:szCs w:val="22"/>
        </w:rPr>
      </w:pPr>
      <w:r w:rsidRPr="00C60937">
        <w:rPr>
          <w:rFonts w:ascii="Aptos" w:hAnsi="Aptos"/>
          <w:b/>
          <w:bCs/>
          <w:szCs w:val="22"/>
        </w:rPr>
        <w:t>Arranging Deals in Investments</w:t>
      </w:r>
    </w:p>
    <w:p w14:paraId="124F8198" w14:textId="77777777" w:rsidR="00CE36AB" w:rsidRPr="00C60937" w:rsidRDefault="00CE36AB" w:rsidP="00CE36AB">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705"/>
        <w:rPr>
          <w:rFonts w:ascii="Aptos" w:hAnsi="Aptos"/>
          <w:szCs w:val="22"/>
        </w:rPr>
      </w:pPr>
    </w:p>
    <w:tbl>
      <w:tblPr>
        <w:tblStyle w:val="TableGrid"/>
        <w:tblW w:w="0" w:type="auto"/>
        <w:tblInd w:w="70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401"/>
        <w:gridCol w:w="1399"/>
        <w:gridCol w:w="1400"/>
        <w:gridCol w:w="1430"/>
        <w:gridCol w:w="1398"/>
        <w:gridCol w:w="1386"/>
      </w:tblGrid>
      <w:tr w:rsidR="00C34E49" w:rsidRPr="00C60937" w14:paraId="2F681D6C" w14:textId="77777777" w:rsidTr="008847D1">
        <w:tc>
          <w:tcPr>
            <w:tcW w:w="1401" w:type="dxa"/>
            <w:shd w:val="clear" w:color="auto" w:fill="E9F3F3"/>
          </w:tcPr>
          <w:p w14:paraId="32037AA1" w14:textId="77777777" w:rsidR="00C34E49" w:rsidRPr="00C60937" w:rsidRDefault="00C34E49" w:rsidP="004D6B05">
            <w:pPr>
              <w:pStyle w:val="ListParagraph"/>
              <w:spacing w:before="0" w:after="0"/>
              <w:ind w:left="0"/>
              <w:rPr>
                <w:rFonts w:ascii="Aptos" w:hAnsi="Aptos"/>
                <w:szCs w:val="22"/>
              </w:rPr>
            </w:pPr>
          </w:p>
        </w:tc>
        <w:tc>
          <w:tcPr>
            <w:tcW w:w="1399" w:type="dxa"/>
            <w:shd w:val="clear" w:color="auto" w:fill="E9F3F3"/>
            <w:vAlign w:val="center"/>
          </w:tcPr>
          <w:p w14:paraId="4A844968" w14:textId="122949DF" w:rsidR="00C34E49" w:rsidRPr="00C60937" w:rsidRDefault="00C34E49" w:rsidP="004D6B05">
            <w:pPr>
              <w:pStyle w:val="ListParagraph"/>
              <w:spacing w:before="0" w:after="0"/>
              <w:ind w:left="0"/>
              <w:jc w:val="center"/>
              <w:rPr>
                <w:rFonts w:ascii="Aptos" w:hAnsi="Aptos"/>
                <w:i/>
                <w:iCs/>
                <w:szCs w:val="22"/>
              </w:rPr>
            </w:pPr>
            <w:r w:rsidRPr="00C60937">
              <w:rPr>
                <w:rFonts w:ascii="Aptos" w:hAnsi="Aptos"/>
                <w:i/>
                <w:iCs/>
                <w:szCs w:val="22"/>
              </w:rPr>
              <w:t>Exchange traded securities including shares, bonds, Funds and Investment Trusts:</w:t>
            </w:r>
          </w:p>
        </w:tc>
        <w:tc>
          <w:tcPr>
            <w:tcW w:w="1400" w:type="dxa"/>
            <w:shd w:val="clear" w:color="auto" w:fill="E9F3F3"/>
            <w:vAlign w:val="center"/>
          </w:tcPr>
          <w:p w14:paraId="5000E93B" w14:textId="5503B8EA" w:rsidR="00C34E49" w:rsidRPr="00C60937" w:rsidRDefault="00C34E49" w:rsidP="004D6B05">
            <w:pPr>
              <w:pStyle w:val="ListParagraph"/>
              <w:spacing w:before="0" w:after="0"/>
              <w:ind w:left="0"/>
              <w:jc w:val="center"/>
              <w:rPr>
                <w:rFonts w:ascii="Aptos" w:hAnsi="Aptos"/>
                <w:i/>
                <w:iCs/>
                <w:szCs w:val="22"/>
              </w:rPr>
            </w:pPr>
            <w:r w:rsidRPr="00C60937">
              <w:rPr>
                <w:rFonts w:ascii="Aptos" w:hAnsi="Aptos"/>
                <w:i/>
                <w:iCs/>
                <w:szCs w:val="22"/>
              </w:rPr>
              <w:t>Exchange traded Derivatives:</w:t>
            </w:r>
          </w:p>
        </w:tc>
        <w:tc>
          <w:tcPr>
            <w:tcW w:w="1430" w:type="dxa"/>
            <w:shd w:val="clear" w:color="auto" w:fill="E9F3F3"/>
            <w:vAlign w:val="center"/>
          </w:tcPr>
          <w:p w14:paraId="4E005D17" w14:textId="0AD9DF19" w:rsidR="00C34E49" w:rsidRPr="00C60937" w:rsidRDefault="00C34E49" w:rsidP="004D6B05">
            <w:pPr>
              <w:pStyle w:val="ListParagraph"/>
              <w:spacing w:before="0" w:after="0"/>
              <w:ind w:left="0"/>
              <w:jc w:val="center"/>
              <w:rPr>
                <w:rFonts w:ascii="Aptos" w:hAnsi="Aptos"/>
                <w:i/>
                <w:iCs/>
                <w:szCs w:val="22"/>
              </w:rPr>
            </w:pPr>
            <w:r w:rsidRPr="00C60937">
              <w:rPr>
                <w:rFonts w:ascii="Aptos" w:hAnsi="Aptos"/>
                <w:i/>
                <w:iCs/>
                <w:szCs w:val="22"/>
              </w:rPr>
              <w:t>Over-the-counter instruments including Derivatives, swaps, Structured Products, money market instruments, and bonds:</w:t>
            </w:r>
          </w:p>
        </w:tc>
        <w:tc>
          <w:tcPr>
            <w:tcW w:w="1398" w:type="dxa"/>
            <w:shd w:val="clear" w:color="auto" w:fill="E9F3F3"/>
            <w:vAlign w:val="center"/>
          </w:tcPr>
          <w:p w14:paraId="7F002154" w14:textId="63507FBF" w:rsidR="00C34E49" w:rsidRPr="00C60937" w:rsidRDefault="00C34E49" w:rsidP="004D6B05">
            <w:pPr>
              <w:pStyle w:val="ListParagraph"/>
              <w:spacing w:before="0" w:after="0"/>
              <w:ind w:left="0"/>
              <w:jc w:val="center"/>
              <w:rPr>
                <w:rFonts w:ascii="Aptos" w:hAnsi="Aptos"/>
                <w:i/>
                <w:iCs/>
                <w:szCs w:val="22"/>
              </w:rPr>
            </w:pPr>
            <w:r w:rsidRPr="00C60937">
              <w:rPr>
                <w:rFonts w:ascii="Aptos" w:hAnsi="Aptos"/>
                <w:i/>
                <w:iCs/>
                <w:szCs w:val="22"/>
              </w:rPr>
              <w:t>Collective Investment Funds:</w:t>
            </w:r>
          </w:p>
        </w:tc>
        <w:tc>
          <w:tcPr>
            <w:tcW w:w="1386" w:type="dxa"/>
            <w:shd w:val="clear" w:color="auto" w:fill="E9F3F3"/>
            <w:vAlign w:val="center"/>
          </w:tcPr>
          <w:p w14:paraId="430B9BE3" w14:textId="2241AF09" w:rsidR="00C34E49" w:rsidRPr="00C60937" w:rsidRDefault="00C34E49" w:rsidP="004D6B05">
            <w:pPr>
              <w:pStyle w:val="ListParagraph"/>
              <w:spacing w:before="0" w:after="0"/>
              <w:ind w:left="0"/>
              <w:jc w:val="center"/>
              <w:rPr>
                <w:rFonts w:ascii="Aptos" w:hAnsi="Aptos"/>
                <w:i/>
                <w:iCs/>
                <w:szCs w:val="22"/>
              </w:rPr>
            </w:pPr>
            <w:r w:rsidRPr="00C60937">
              <w:rPr>
                <w:rFonts w:ascii="Aptos" w:hAnsi="Aptos"/>
                <w:i/>
                <w:iCs/>
                <w:szCs w:val="22"/>
              </w:rPr>
              <w:t>Others (if any):</w:t>
            </w:r>
          </w:p>
        </w:tc>
      </w:tr>
      <w:tr w:rsidR="00946AD3" w:rsidRPr="00C60937" w14:paraId="5F7BC31B" w14:textId="77777777" w:rsidTr="008847D1">
        <w:trPr>
          <w:trHeight w:val="964"/>
        </w:trPr>
        <w:tc>
          <w:tcPr>
            <w:tcW w:w="1401" w:type="dxa"/>
            <w:shd w:val="clear" w:color="auto" w:fill="E9F3F3"/>
            <w:vAlign w:val="center"/>
          </w:tcPr>
          <w:p w14:paraId="483D766D" w14:textId="0F8ED95B" w:rsidR="00946AD3" w:rsidRPr="00C60937" w:rsidRDefault="00946AD3" w:rsidP="004D6B05">
            <w:pPr>
              <w:pStyle w:val="ListParagraph"/>
              <w:spacing w:before="0" w:after="0"/>
              <w:ind w:left="0"/>
              <w:jc w:val="right"/>
              <w:rPr>
                <w:rFonts w:ascii="Aptos" w:hAnsi="Aptos"/>
                <w:i/>
                <w:iCs/>
                <w:szCs w:val="22"/>
              </w:rPr>
            </w:pPr>
            <w:r w:rsidRPr="00C60937">
              <w:rPr>
                <w:rFonts w:ascii="Aptos" w:eastAsia="Calibri" w:hAnsi="Aptos" w:cs="Arial"/>
                <w:i/>
                <w:iCs/>
                <w:szCs w:val="22"/>
                <w:lang w:val="en-GB"/>
              </w:rPr>
              <w:t>Undertaken</w:t>
            </w:r>
          </w:p>
        </w:tc>
        <w:tc>
          <w:tcPr>
            <w:tcW w:w="1399" w:type="dxa"/>
            <w:vAlign w:val="center"/>
          </w:tcPr>
          <w:p w14:paraId="76353B44" w14:textId="5800E5B0" w:rsidR="00946AD3" w:rsidRPr="00C60937" w:rsidRDefault="0050495C" w:rsidP="004D6B05">
            <w:pPr>
              <w:spacing w:before="0" w:after="100"/>
              <w:jc w:val="center"/>
              <w:rPr>
                <w:rFonts w:ascii="Aptos" w:hAnsi="Aptos"/>
                <w:i/>
                <w:iCs/>
                <w:szCs w:val="22"/>
              </w:rPr>
            </w:pPr>
            <w:sdt>
              <w:sdtPr>
                <w:rPr>
                  <w:rFonts w:ascii="Aptos" w:hAnsi="Aptos"/>
                  <w:i/>
                  <w:iCs/>
                  <w:szCs w:val="22"/>
                </w:rPr>
                <w:id w:val="1451050840"/>
                <w14:checkbox>
                  <w14:checked w14:val="0"/>
                  <w14:checkedState w14:val="2612" w14:font="MS Gothic"/>
                  <w14:uncheckedState w14:val="2610" w14:font="MS Gothic"/>
                </w14:checkbox>
              </w:sdtPr>
              <w:sdtEndPr/>
              <w:sdtContent>
                <w:r w:rsidR="00461124" w:rsidRPr="00C60937">
                  <w:rPr>
                    <w:rFonts w:ascii="Aptos" w:eastAsia="MS Gothic" w:hAnsi="Aptos"/>
                    <w:i/>
                    <w:iCs/>
                    <w:szCs w:val="22"/>
                  </w:rPr>
                  <w:t>☐</w:t>
                </w:r>
              </w:sdtContent>
            </w:sdt>
            <w:r w:rsidR="00946AD3" w:rsidRPr="00C60937">
              <w:rPr>
                <w:rFonts w:ascii="Aptos" w:hAnsi="Aptos"/>
                <w:i/>
                <w:iCs/>
                <w:szCs w:val="22"/>
              </w:rPr>
              <w:t xml:space="preserve"> Yes</w:t>
            </w:r>
          </w:p>
          <w:p w14:paraId="78F5044B" w14:textId="732F9D48" w:rsidR="00946AD3" w:rsidRPr="00C60937" w:rsidRDefault="0050495C" w:rsidP="004D6B05">
            <w:pPr>
              <w:pStyle w:val="ListParagraph"/>
              <w:spacing w:before="0" w:after="100"/>
              <w:ind w:left="0"/>
              <w:jc w:val="center"/>
              <w:rPr>
                <w:rFonts w:ascii="Aptos" w:hAnsi="Aptos"/>
                <w:i/>
                <w:iCs/>
                <w:szCs w:val="22"/>
              </w:rPr>
            </w:pPr>
            <w:sdt>
              <w:sdtPr>
                <w:rPr>
                  <w:rFonts w:ascii="Aptos" w:hAnsi="Aptos"/>
                  <w:i/>
                  <w:iCs/>
                  <w:szCs w:val="22"/>
                </w:rPr>
                <w:id w:val="1434475081"/>
                <w14:checkbox>
                  <w14:checked w14:val="0"/>
                  <w14:checkedState w14:val="2612" w14:font="MS Gothic"/>
                  <w14:uncheckedState w14:val="2610" w14:font="MS Gothic"/>
                </w14:checkbox>
              </w:sdtPr>
              <w:sdtEndPr/>
              <w:sdtContent>
                <w:r w:rsidR="00946AD3" w:rsidRPr="00C60937">
                  <w:rPr>
                    <w:rFonts w:ascii="Aptos" w:eastAsia="MS Gothic" w:hAnsi="Aptos"/>
                    <w:i/>
                    <w:iCs/>
                    <w:szCs w:val="22"/>
                  </w:rPr>
                  <w:t>☐</w:t>
                </w:r>
              </w:sdtContent>
            </w:sdt>
            <w:r w:rsidR="00946AD3" w:rsidRPr="00C60937">
              <w:rPr>
                <w:rFonts w:ascii="Aptos" w:hAnsi="Aptos"/>
                <w:i/>
                <w:iCs/>
                <w:szCs w:val="22"/>
              </w:rPr>
              <w:t xml:space="preserve"> No</w:t>
            </w:r>
          </w:p>
        </w:tc>
        <w:tc>
          <w:tcPr>
            <w:tcW w:w="1400" w:type="dxa"/>
            <w:vAlign w:val="center"/>
          </w:tcPr>
          <w:p w14:paraId="04B1BD7C" w14:textId="77777777" w:rsidR="00946AD3" w:rsidRPr="00C60937" w:rsidRDefault="0050495C" w:rsidP="004D6B05">
            <w:pPr>
              <w:spacing w:before="0" w:after="100"/>
              <w:jc w:val="center"/>
              <w:rPr>
                <w:rFonts w:ascii="Aptos" w:hAnsi="Aptos"/>
                <w:i/>
                <w:iCs/>
                <w:szCs w:val="22"/>
              </w:rPr>
            </w:pPr>
            <w:sdt>
              <w:sdtPr>
                <w:rPr>
                  <w:rFonts w:ascii="Aptos" w:hAnsi="Aptos"/>
                  <w:i/>
                  <w:iCs/>
                  <w:szCs w:val="22"/>
                </w:rPr>
                <w:id w:val="-1346790173"/>
                <w14:checkbox>
                  <w14:checked w14:val="0"/>
                  <w14:checkedState w14:val="2612" w14:font="MS Gothic"/>
                  <w14:uncheckedState w14:val="2610" w14:font="MS Gothic"/>
                </w14:checkbox>
              </w:sdtPr>
              <w:sdtEndPr/>
              <w:sdtContent>
                <w:r w:rsidR="00946AD3" w:rsidRPr="00C60937">
                  <w:rPr>
                    <w:rFonts w:ascii="Aptos" w:eastAsia="MS Gothic" w:hAnsi="Aptos"/>
                    <w:i/>
                    <w:iCs/>
                    <w:szCs w:val="22"/>
                  </w:rPr>
                  <w:t>☐</w:t>
                </w:r>
              </w:sdtContent>
            </w:sdt>
            <w:r w:rsidR="00946AD3" w:rsidRPr="00C60937">
              <w:rPr>
                <w:rFonts w:ascii="Aptos" w:hAnsi="Aptos"/>
                <w:i/>
                <w:iCs/>
                <w:szCs w:val="22"/>
              </w:rPr>
              <w:t xml:space="preserve"> Yes</w:t>
            </w:r>
          </w:p>
          <w:p w14:paraId="6AB2A323" w14:textId="637A757B" w:rsidR="00946AD3" w:rsidRPr="00C60937" w:rsidRDefault="0050495C" w:rsidP="004D6B05">
            <w:pPr>
              <w:pStyle w:val="ListParagraph"/>
              <w:spacing w:before="0" w:after="100"/>
              <w:ind w:left="0"/>
              <w:jc w:val="center"/>
              <w:rPr>
                <w:rFonts w:ascii="Aptos" w:hAnsi="Aptos"/>
                <w:i/>
                <w:iCs/>
                <w:szCs w:val="22"/>
              </w:rPr>
            </w:pPr>
            <w:sdt>
              <w:sdtPr>
                <w:rPr>
                  <w:rFonts w:ascii="Aptos" w:hAnsi="Aptos"/>
                  <w:i/>
                  <w:iCs/>
                  <w:szCs w:val="22"/>
                </w:rPr>
                <w:id w:val="555980043"/>
                <w14:checkbox>
                  <w14:checked w14:val="0"/>
                  <w14:checkedState w14:val="2612" w14:font="MS Gothic"/>
                  <w14:uncheckedState w14:val="2610" w14:font="MS Gothic"/>
                </w14:checkbox>
              </w:sdtPr>
              <w:sdtEndPr/>
              <w:sdtContent>
                <w:r w:rsidR="004D6B05" w:rsidRPr="00C60937">
                  <w:rPr>
                    <w:rFonts w:ascii="Aptos" w:eastAsia="MS Gothic" w:hAnsi="Aptos"/>
                    <w:i/>
                    <w:iCs/>
                    <w:szCs w:val="22"/>
                  </w:rPr>
                  <w:t>☐</w:t>
                </w:r>
              </w:sdtContent>
            </w:sdt>
            <w:r w:rsidR="00946AD3" w:rsidRPr="00C60937">
              <w:rPr>
                <w:rFonts w:ascii="Aptos" w:hAnsi="Aptos"/>
                <w:i/>
                <w:iCs/>
                <w:szCs w:val="22"/>
              </w:rPr>
              <w:t xml:space="preserve"> No</w:t>
            </w:r>
          </w:p>
        </w:tc>
        <w:tc>
          <w:tcPr>
            <w:tcW w:w="1430" w:type="dxa"/>
            <w:vAlign w:val="center"/>
          </w:tcPr>
          <w:p w14:paraId="03D483E9" w14:textId="77777777" w:rsidR="00946AD3" w:rsidRPr="00C60937" w:rsidRDefault="0050495C" w:rsidP="004D6B05">
            <w:pPr>
              <w:spacing w:before="0" w:after="100"/>
              <w:jc w:val="center"/>
              <w:rPr>
                <w:rFonts w:ascii="Aptos" w:hAnsi="Aptos"/>
                <w:i/>
                <w:iCs/>
                <w:szCs w:val="22"/>
              </w:rPr>
            </w:pPr>
            <w:sdt>
              <w:sdtPr>
                <w:rPr>
                  <w:rFonts w:ascii="Aptos" w:hAnsi="Aptos"/>
                  <w:i/>
                  <w:iCs/>
                  <w:szCs w:val="22"/>
                </w:rPr>
                <w:id w:val="1095906390"/>
                <w14:checkbox>
                  <w14:checked w14:val="0"/>
                  <w14:checkedState w14:val="2612" w14:font="MS Gothic"/>
                  <w14:uncheckedState w14:val="2610" w14:font="MS Gothic"/>
                </w14:checkbox>
              </w:sdtPr>
              <w:sdtEndPr/>
              <w:sdtContent>
                <w:r w:rsidR="00946AD3" w:rsidRPr="00C60937">
                  <w:rPr>
                    <w:rFonts w:ascii="Aptos" w:eastAsia="MS Gothic" w:hAnsi="Aptos"/>
                    <w:i/>
                    <w:iCs/>
                    <w:szCs w:val="22"/>
                  </w:rPr>
                  <w:t>☐</w:t>
                </w:r>
              </w:sdtContent>
            </w:sdt>
            <w:r w:rsidR="00946AD3" w:rsidRPr="00C60937">
              <w:rPr>
                <w:rFonts w:ascii="Aptos" w:hAnsi="Aptos"/>
                <w:i/>
                <w:iCs/>
                <w:szCs w:val="22"/>
              </w:rPr>
              <w:t xml:space="preserve"> Yes</w:t>
            </w:r>
          </w:p>
          <w:p w14:paraId="62295326" w14:textId="0AD52B15" w:rsidR="00946AD3" w:rsidRPr="00C60937" w:rsidRDefault="0050495C" w:rsidP="004D6B05">
            <w:pPr>
              <w:pStyle w:val="ListParagraph"/>
              <w:spacing w:before="0" w:after="100"/>
              <w:ind w:left="0"/>
              <w:jc w:val="center"/>
              <w:rPr>
                <w:rFonts w:ascii="Aptos" w:hAnsi="Aptos"/>
                <w:i/>
                <w:iCs/>
                <w:szCs w:val="22"/>
              </w:rPr>
            </w:pPr>
            <w:sdt>
              <w:sdtPr>
                <w:rPr>
                  <w:rFonts w:ascii="Aptos" w:hAnsi="Aptos"/>
                  <w:i/>
                  <w:iCs/>
                  <w:szCs w:val="22"/>
                </w:rPr>
                <w:id w:val="606856241"/>
                <w14:checkbox>
                  <w14:checked w14:val="0"/>
                  <w14:checkedState w14:val="2612" w14:font="MS Gothic"/>
                  <w14:uncheckedState w14:val="2610" w14:font="MS Gothic"/>
                </w14:checkbox>
              </w:sdtPr>
              <w:sdtEndPr/>
              <w:sdtContent>
                <w:r w:rsidR="00946AD3" w:rsidRPr="00C60937">
                  <w:rPr>
                    <w:rFonts w:ascii="Aptos" w:eastAsia="MS Gothic" w:hAnsi="Aptos"/>
                    <w:i/>
                    <w:iCs/>
                    <w:szCs w:val="22"/>
                  </w:rPr>
                  <w:t>☐</w:t>
                </w:r>
              </w:sdtContent>
            </w:sdt>
            <w:r w:rsidR="00946AD3" w:rsidRPr="00C60937">
              <w:rPr>
                <w:rFonts w:ascii="Aptos" w:hAnsi="Aptos"/>
                <w:i/>
                <w:iCs/>
                <w:szCs w:val="22"/>
              </w:rPr>
              <w:t xml:space="preserve"> No</w:t>
            </w:r>
          </w:p>
        </w:tc>
        <w:tc>
          <w:tcPr>
            <w:tcW w:w="1398" w:type="dxa"/>
            <w:vAlign w:val="center"/>
          </w:tcPr>
          <w:p w14:paraId="2EE28944" w14:textId="77777777" w:rsidR="00946AD3" w:rsidRPr="00C60937" w:rsidRDefault="0050495C" w:rsidP="004D6B05">
            <w:pPr>
              <w:spacing w:before="0" w:after="100"/>
              <w:jc w:val="center"/>
              <w:rPr>
                <w:rFonts w:ascii="Aptos" w:hAnsi="Aptos"/>
                <w:i/>
                <w:iCs/>
                <w:szCs w:val="22"/>
              </w:rPr>
            </w:pPr>
            <w:sdt>
              <w:sdtPr>
                <w:rPr>
                  <w:rFonts w:ascii="Aptos" w:hAnsi="Aptos"/>
                  <w:i/>
                  <w:iCs/>
                  <w:szCs w:val="22"/>
                </w:rPr>
                <w:id w:val="1195967902"/>
                <w14:checkbox>
                  <w14:checked w14:val="0"/>
                  <w14:checkedState w14:val="2612" w14:font="MS Gothic"/>
                  <w14:uncheckedState w14:val="2610" w14:font="MS Gothic"/>
                </w14:checkbox>
              </w:sdtPr>
              <w:sdtEndPr/>
              <w:sdtContent>
                <w:r w:rsidR="00946AD3" w:rsidRPr="00C60937">
                  <w:rPr>
                    <w:rFonts w:ascii="Aptos" w:eastAsia="MS Gothic" w:hAnsi="Aptos"/>
                    <w:i/>
                    <w:iCs/>
                    <w:szCs w:val="22"/>
                  </w:rPr>
                  <w:t>☐</w:t>
                </w:r>
              </w:sdtContent>
            </w:sdt>
            <w:r w:rsidR="00946AD3" w:rsidRPr="00C60937">
              <w:rPr>
                <w:rFonts w:ascii="Aptos" w:hAnsi="Aptos"/>
                <w:i/>
                <w:iCs/>
                <w:szCs w:val="22"/>
              </w:rPr>
              <w:t xml:space="preserve"> Yes</w:t>
            </w:r>
          </w:p>
          <w:p w14:paraId="6667C60C" w14:textId="43B8B7DD" w:rsidR="00946AD3" w:rsidRPr="00C60937" w:rsidRDefault="0050495C" w:rsidP="004D6B05">
            <w:pPr>
              <w:pStyle w:val="ListParagraph"/>
              <w:spacing w:before="0" w:after="100"/>
              <w:ind w:left="0"/>
              <w:jc w:val="center"/>
              <w:rPr>
                <w:rFonts w:ascii="Aptos" w:hAnsi="Aptos"/>
                <w:i/>
                <w:iCs/>
                <w:szCs w:val="22"/>
              </w:rPr>
            </w:pPr>
            <w:sdt>
              <w:sdtPr>
                <w:rPr>
                  <w:rFonts w:ascii="Aptos" w:hAnsi="Aptos"/>
                  <w:i/>
                  <w:iCs/>
                  <w:szCs w:val="22"/>
                </w:rPr>
                <w:id w:val="-958108472"/>
                <w14:checkbox>
                  <w14:checked w14:val="0"/>
                  <w14:checkedState w14:val="2612" w14:font="MS Gothic"/>
                  <w14:uncheckedState w14:val="2610" w14:font="MS Gothic"/>
                </w14:checkbox>
              </w:sdtPr>
              <w:sdtEndPr/>
              <w:sdtContent>
                <w:r w:rsidR="00946AD3" w:rsidRPr="00C60937">
                  <w:rPr>
                    <w:rFonts w:ascii="Aptos" w:eastAsia="MS Gothic" w:hAnsi="Aptos"/>
                    <w:i/>
                    <w:iCs/>
                    <w:szCs w:val="22"/>
                  </w:rPr>
                  <w:t>☐</w:t>
                </w:r>
              </w:sdtContent>
            </w:sdt>
            <w:r w:rsidR="00946AD3" w:rsidRPr="00C60937">
              <w:rPr>
                <w:rFonts w:ascii="Aptos" w:hAnsi="Aptos"/>
                <w:i/>
                <w:iCs/>
                <w:szCs w:val="22"/>
              </w:rPr>
              <w:t xml:space="preserve"> No</w:t>
            </w:r>
          </w:p>
        </w:tc>
        <w:tc>
          <w:tcPr>
            <w:tcW w:w="1386" w:type="dxa"/>
            <w:vAlign w:val="center"/>
          </w:tcPr>
          <w:p w14:paraId="3625B41E" w14:textId="77777777" w:rsidR="00946AD3" w:rsidRPr="00C60937" w:rsidRDefault="00946AD3" w:rsidP="004D6B05">
            <w:pPr>
              <w:pStyle w:val="ListParagraph"/>
              <w:spacing w:before="0" w:after="0"/>
              <w:ind w:left="0"/>
              <w:rPr>
                <w:rFonts w:ascii="Aptos" w:hAnsi="Aptos"/>
                <w:szCs w:val="22"/>
              </w:rPr>
            </w:pPr>
          </w:p>
        </w:tc>
      </w:tr>
      <w:tr w:rsidR="00461124" w:rsidRPr="00C60937" w14:paraId="6E096685" w14:textId="77777777" w:rsidTr="008847D1">
        <w:tc>
          <w:tcPr>
            <w:tcW w:w="1401" w:type="dxa"/>
            <w:shd w:val="clear" w:color="auto" w:fill="E9F3F3"/>
            <w:vAlign w:val="center"/>
          </w:tcPr>
          <w:p w14:paraId="2456DC37" w14:textId="77777777" w:rsidR="00461124" w:rsidRPr="00C60937" w:rsidRDefault="00461124" w:rsidP="004D6B05">
            <w:pPr>
              <w:spacing w:before="0" w:after="0"/>
              <w:jc w:val="right"/>
              <w:rPr>
                <w:rFonts w:ascii="Aptos" w:eastAsia="Calibri" w:hAnsi="Aptos" w:cs="Arial"/>
                <w:i/>
                <w:iCs/>
                <w:szCs w:val="22"/>
                <w:lang w:val="en-GB"/>
              </w:rPr>
            </w:pPr>
            <w:r w:rsidRPr="00C60937">
              <w:rPr>
                <w:rFonts w:ascii="Aptos" w:eastAsia="Calibri" w:hAnsi="Aptos" w:cs="Arial"/>
                <w:i/>
                <w:iCs/>
                <w:szCs w:val="22"/>
                <w:lang w:val="en-GB"/>
              </w:rPr>
              <w:t xml:space="preserve">Revenue </w:t>
            </w:r>
          </w:p>
          <w:p w14:paraId="29F8C557" w14:textId="334AE7DF" w:rsidR="00461124" w:rsidRPr="00C60937" w:rsidRDefault="00461124" w:rsidP="004D6B05">
            <w:pPr>
              <w:pStyle w:val="ListParagraph"/>
              <w:spacing w:before="0" w:after="0"/>
              <w:ind w:left="0"/>
              <w:jc w:val="right"/>
              <w:rPr>
                <w:rFonts w:ascii="Aptos" w:hAnsi="Aptos"/>
                <w:i/>
                <w:iCs/>
                <w:szCs w:val="22"/>
              </w:rPr>
            </w:pPr>
            <w:r w:rsidRPr="00C60937">
              <w:rPr>
                <w:rFonts w:ascii="Aptos" w:eastAsia="Calibri" w:hAnsi="Aptos" w:cs="Arial"/>
                <w:i/>
                <w:iCs/>
                <w:szCs w:val="22"/>
                <w:lang w:val="en-GB"/>
              </w:rPr>
              <w:t>(USD)</w:t>
            </w:r>
          </w:p>
        </w:tc>
        <w:tc>
          <w:tcPr>
            <w:tcW w:w="1399" w:type="dxa"/>
            <w:vAlign w:val="center"/>
          </w:tcPr>
          <w:p w14:paraId="47B76EF9" w14:textId="77777777" w:rsidR="00461124" w:rsidRPr="00C60937" w:rsidRDefault="00461124" w:rsidP="004D6B05">
            <w:pPr>
              <w:pStyle w:val="ListParagraph"/>
              <w:spacing w:before="0" w:after="0"/>
              <w:ind w:left="0"/>
              <w:rPr>
                <w:rFonts w:ascii="Aptos" w:hAnsi="Aptos"/>
                <w:szCs w:val="22"/>
              </w:rPr>
            </w:pPr>
          </w:p>
        </w:tc>
        <w:tc>
          <w:tcPr>
            <w:tcW w:w="1400" w:type="dxa"/>
            <w:vAlign w:val="center"/>
          </w:tcPr>
          <w:p w14:paraId="63293486" w14:textId="77777777" w:rsidR="00461124" w:rsidRPr="00C60937" w:rsidRDefault="00461124" w:rsidP="004D6B05">
            <w:pPr>
              <w:pStyle w:val="ListParagraph"/>
              <w:spacing w:before="0" w:after="0"/>
              <w:ind w:left="0"/>
              <w:rPr>
                <w:rFonts w:ascii="Aptos" w:hAnsi="Aptos"/>
                <w:szCs w:val="22"/>
              </w:rPr>
            </w:pPr>
          </w:p>
        </w:tc>
        <w:tc>
          <w:tcPr>
            <w:tcW w:w="1430" w:type="dxa"/>
            <w:vAlign w:val="center"/>
          </w:tcPr>
          <w:p w14:paraId="3ED0F25D" w14:textId="77777777" w:rsidR="00461124" w:rsidRPr="00C60937" w:rsidRDefault="00461124" w:rsidP="004D6B05">
            <w:pPr>
              <w:pStyle w:val="ListParagraph"/>
              <w:spacing w:before="0" w:after="0"/>
              <w:ind w:left="0"/>
              <w:rPr>
                <w:rFonts w:ascii="Aptos" w:hAnsi="Aptos"/>
                <w:szCs w:val="22"/>
              </w:rPr>
            </w:pPr>
          </w:p>
        </w:tc>
        <w:tc>
          <w:tcPr>
            <w:tcW w:w="1398" w:type="dxa"/>
            <w:vAlign w:val="center"/>
          </w:tcPr>
          <w:p w14:paraId="70EEB306" w14:textId="77777777" w:rsidR="00461124" w:rsidRPr="00C60937" w:rsidRDefault="00461124" w:rsidP="004D6B05">
            <w:pPr>
              <w:pStyle w:val="ListParagraph"/>
              <w:spacing w:before="0" w:after="0"/>
              <w:ind w:left="0"/>
              <w:rPr>
                <w:rFonts w:ascii="Aptos" w:hAnsi="Aptos"/>
                <w:szCs w:val="22"/>
              </w:rPr>
            </w:pPr>
          </w:p>
        </w:tc>
        <w:tc>
          <w:tcPr>
            <w:tcW w:w="1386" w:type="dxa"/>
            <w:vAlign w:val="center"/>
          </w:tcPr>
          <w:p w14:paraId="1056D3D6" w14:textId="77777777" w:rsidR="00461124" w:rsidRPr="00C60937" w:rsidRDefault="00461124" w:rsidP="004D6B05">
            <w:pPr>
              <w:pStyle w:val="ListParagraph"/>
              <w:spacing w:before="0" w:after="0"/>
              <w:ind w:left="0"/>
              <w:rPr>
                <w:rFonts w:ascii="Aptos" w:hAnsi="Aptos"/>
                <w:szCs w:val="22"/>
              </w:rPr>
            </w:pPr>
          </w:p>
        </w:tc>
      </w:tr>
      <w:tr w:rsidR="00461124" w:rsidRPr="00C60937" w14:paraId="2BE15D07" w14:textId="77777777" w:rsidTr="008847D1">
        <w:tc>
          <w:tcPr>
            <w:tcW w:w="1401" w:type="dxa"/>
            <w:shd w:val="clear" w:color="auto" w:fill="E9F3F3"/>
            <w:vAlign w:val="center"/>
          </w:tcPr>
          <w:p w14:paraId="79AEFBD7" w14:textId="5BAE3133" w:rsidR="00461124" w:rsidRPr="00C60937" w:rsidRDefault="00461124" w:rsidP="004D6B05">
            <w:pPr>
              <w:pStyle w:val="ListParagraph"/>
              <w:spacing w:before="0" w:after="0"/>
              <w:ind w:left="0"/>
              <w:jc w:val="right"/>
              <w:rPr>
                <w:rFonts w:ascii="Aptos" w:hAnsi="Aptos"/>
                <w:i/>
                <w:iCs/>
                <w:szCs w:val="22"/>
              </w:rPr>
            </w:pPr>
            <w:r w:rsidRPr="00C60937">
              <w:rPr>
                <w:rFonts w:ascii="Aptos" w:eastAsia="Calibri" w:hAnsi="Aptos" w:cs="Arial"/>
                <w:i/>
                <w:iCs/>
                <w:szCs w:val="22"/>
                <w:lang w:val="en-GB"/>
              </w:rPr>
              <w:t>Percentage</w:t>
            </w:r>
          </w:p>
        </w:tc>
        <w:tc>
          <w:tcPr>
            <w:tcW w:w="1399" w:type="dxa"/>
            <w:vAlign w:val="center"/>
          </w:tcPr>
          <w:p w14:paraId="49006D4D" w14:textId="77777777" w:rsidR="00461124" w:rsidRPr="00C60937" w:rsidRDefault="00461124" w:rsidP="004D6B05">
            <w:pPr>
              <w:pStyle w:val="ListParagraph"/>
              <w:spacing w:before="0" w:after="0"/>
              <w:ind w:left="0"/>
              <w:rPr>
                <w:rFonts w:ascii="Aptos" w:hAnsi="Aptos"/>
                <w:szCs w:val="22"/>
              </w:rPr>
            </w:pPr>
          </w:p>
        </w:tc>
        <w:tc>
          <w:tcPr>
            <w:tcW w:w="1400" w:type="dxa"/>
            <w:vAlign w:val="center"/>
          </w:tcPr>
          <w:p w14:paraId="306E091A" w14:textId="77777777" w:rsidR="00461124" w:rsidRPr="00C60937" w:rsidRDefault="00461124" w:rsidP="004D6B05">
            <w:pPr>
              <w:pStyle w:val="ListParagraph"/>
              <w:spacing w:before="0" w:after="0"/>
              <w:ind w:left="0"/>
              <w:rPr>
                <w:rFonts w:ascii="Aptos" w:hAnsi="Aptos"/>
                <w:szCs w:val="22"/>
              </w:rPr>
            </w:pPr>
          </w:p>
        </w:tc>
        <w:tc>
          <w:tcPr>
            <w:tcW w:w="1430" w:type="dxa"/>
            <w:vAlign w:val="center"/>
          </w:tcPr>
          <w:p w14:paraId="085FF407" w14:textId="77777777" w:rsidR="00461124" w:rsidRPr="00C60937" w:rsidRDefault="00461124" w:rsidP="004D6B05">
            <w:pPr>
              <w:pStyle w:val="ListParagraph"/>
              <w:spacing w:before="0" w:after="0"/>
              <w:ind w:left="0"/>
              <w:rPr>
                <w:rFonts w:ascii="Aptos" w:hAnsi="Aptos"/>
                <w:szCs w:val="22"/>
              </w:rPr>
            </w:pPr>
          </w:p>
        </w:tc>
        <w:tc>
          <w:tcPr>
            <w:tcW w:w="1398" w:type="dxa"/>
            <w:vAlign w:val="center"/>
          </w:tcPr>
          <w:p w14:paraId="64217241" w14:textId="77777777" w:rsidR="00461124" w:rsidRPr="00C60937" w:rsidRDefault="00461124" w:rsidP="004D6B05">
            <w:pPr>
              <w:pStyle w:val="ListParagraph"/>
              <w:spacing w:before="0" w:after="0"/>
              <w:ind w:left="0"/>
              <w:rPr>
                <w:rFonts w:ascii="Aptos" w:hAnsi="Aptos"/>
                <w:szCs w:val="22"/>
              </w:rPr>
            </w:pPr>
          </w:p>
        </w:tc>
        <w:tc>
          <w:tcPr>
            <w:tcW w:w="1386" w:type="dxa"/>
            <w:vAlign w:val="center"/>
          </w:tcPr>
          <w:p w14:paraId="72290CEA" w14:textId="77777777" w:rsidR="00461124" w:rsidRPr="00C60937" w:rsidRDefault="00461124" w:rsidP="004D6B05">
            <w:pPr>
              <w:pStyle w:val="ListParagraph"/>
              <w:spacing w:before="0" w:after="0"/>
              <w:ind w:left="0"/>
              <w:rPr>
                <w:rFonts w:ascii="Aptos" w:hAnsi="Aptos"/>
                <w:szCs w:val="22"/>
              </w:rPr>
            </w:pPr>
          </w:p>
        </w:tc>
      </w:tr>
    </w:tbl>
    <w:p w14:paraId="1039F206" w14:textId="77777777" w:rsidR="00CE36AB" w:rsidRPr="00C60937" w:rsidRDefault="00CE36AB" w:rsidP="00CE36AB">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705"/>
        <w:rPr>
          <w:rFonts w:ascii="Aptos" w:hAnsi="Aptos"/>
          <w:szCs w:val="22"/>
        </w:rPr>
      </w:pPr>
    </w:p>
    <w:p w14:paraId="1CFBD61C" w14:textId="36AD1C13" w:rsidR="00474881" w:rsidRPr="00C60937" w:rsidRDefault="00DA7620" w:rsidP="00B758B6">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Aptos" w:hAnsi="Aptos"/>
          <w:b/>
          <w:bCs/>
          <w:szCs w:val="22"/>
        </w:rPr>
      </w:pPr>
      <w:r w:rsidRPr="00C60937">
        <w:rPr>
          <w:rFonts w:ascii="Aptos" w:hAnsi="Aptos"/>
          <w:b/>
          <w:bCs/>
          <w:szCs w:val="22"/>
        </w:rPr>
        <w:t>Advising on Investments or Credit</w:t>
      </w:r>
    </w:p>
    <w:p w14:paraId="08DE3FB9" w14:textId="77777777" w:rsidR="00CE36AB" w:rsidRPr="00C60937" w:rsidRDefault="00CE36AB" w:rsidP="00CE36AB">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705"/>
        <w:rPr>
          <w:rFonts w:ascii="Aptos" w:hAnsi="Aptos"/>
          <w:szCs w:val="22"/>
        </w:rPr>
      </w:pPr>
    </w:p>
    <w:tbl>
      <w:tblPr>
        <w:tblStyle w:val="TableGrid"/>
        <w:tblW w:w="0" w:type="auto"/>
        <w:tblInd w:w="70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401"/>
        <w:gridCol w:w="1399"/>
        <w:gridCol w:w="1400"/>
        <w:gridCol w:w="1430"/>
        <w:gridCol w:w="1398"/>
        <w:gridCol w:w="1386"/>
      </w:tblGrid>
      <w:tr w:rsidR="005D6076" w:rsidRPr="00C60937" w14:paraId="57650783" w14:textId="77777777" w:rsidTr="008847D1">
        <w:tc>
          <w:tcPr>
            <w:tcW w:w="1401" w:type="dxa"/>
            <w:shd w:val="clear" w:color="auto" w:fill="E9F3F3"/>
          </w:tcPr>
          <w:p w14:paraId="112EC51D" w14:textId="77777777" w:rsidR="005D6076" w:rsidRPr="00C60937" w:rsidRDefault="005D6076" w:rsidP="00B90A5B">
            <w:pPr>
              <w:pStyle w:val="ListParagraph"/>
              <w:spacing w:before="0" w:after="0"/>
              <w:ind w:left="0"/>
              <w:rPr>
                <w:rFonts w:ascii="Aptos" w:hAnsi="Aptos"/>
                <w:szCs w:val="22"/>
              </w:rPr>
            </w:pPr>
          </w:p>
        </w:tc>
        <w:tc>
          <w:tcPr>
            <w:tcW w:w="1399" w:type="dxa"/>
            <w:shd w:val="clear" w:color="auto" w:fill="E9F3F3"/>
            <w:vAlign w:val="center"/>
          </w:tcPr>
          <w:p w14:paraId="4A4CA208" w14:textId="77777777" w:rsidR="005D6076" w:rsidRPr="00C60937" w:rsidRDefault="005D6076" w:rsidP="00B90A5B">
            <w:pPr>
              <w:pStyle w:val="ListParagraph"/>
              <w:spacing w:before="0" w:after="0"/>
              <w:ind w:left="0"/>
              <w:jc w:val="center"/>
              <w:rPr>
                <w:rFonts w:ascii="Aptos" w:hAnsi="Aptos"/>
                <w:i/>
                <w:iCs/>
                <w:szCs w:val="22"/>
              </w:rPr>
            </w:pPr>
            <w:r w:rsidRPr="00C60937">
              <w:rPr>
                <w:rFonts w:ascii="Aptos" w:hAnsi="Aptos"/>
                <w:i/>
                <w:iCs/>
                <w:szCs w:val="22"/>
              </w:rPr>
              <w:t>Exchange traded securities including shares, bonds, Funds and Investment Trusts:</w:t>
            </w:r>
          </w:p>
        </w:tc>
        <w:tc>
          <w:tcPr>
            <w:tcW w:w="1400" w:type="dxa"/>
            <w:shd w:val="clear" w:color="auto" w:fill="E9F3F3"/>
            <w:vAlign w:val="center"/>
          </w:tcPr>
          <w:p w14:paraId="78F0E518" w14:textId="77777777" w:rsidR="005D6076" w:rsidRPr="00C60937" w:rsidRDefault="005D6076" w:rsidP="00B90A5B">
            <w:pPr>
              <w:pStyle w:val="ListParagraph"/>
              <w:spacing w:before="0" w:after="0"/>
              <w:ind w:left="0"/>
              <w:jc w:val="center"/>
              <w:rPr>
                <w:rFonts w:ascii="Aptos" w:hAnsi="Aptos"/>
                <w:i/>
                <w:iCs/>
                <w:szCs w:val="22"/>
              </w:rPr>
            </w:pPr>
            <w:r w:rsidRPr="00C60937">
              <w:rPr>
                <w:rFonts w:ascii="Aptos" w:hAnsi="Aptos"/>
                <w:i/>
                <w:iCs/>
                <w:szCs w:val="22"/>
              </w:rPr>
              <w:t>Exchange traded Derivatives:</w:t>
            </w:r>
          </w:p>
        </w:tc>
        <w:tc>
          <w:tcPr>
            <w:tcW w:w="1430" w:type="dxa"/>
            <w:shd w:val="clear" w:color="auto" w:fill="E9F3F3"/>
            <w:vAlign w:val="center"/>
          </w:tcPr>
          <w:p w14:paraId="4C91C1E7" w14:textId="77777777" w:rsidR="005D6076" w:rsidRPr="00C60937" w:rsidRDefault="005D6076" w:rsidP="00B90A5B">
            <w:pPr>
              <w:pStyle w:val="ListParagraph"/>
              <w:spacing w:before="0" w:after="0"/>
              <w:ind w:left="0"/>
              <w:jc w:val="center"/>
              <w:rPr>
                <w:rFonts w:ascii="Aptos" w:hAnsi="Aptos"/>
                <w:i/>
                <w:iCs/>
                <w:szCs w:val="22"/>
              </w:rPr>
            </w:pPr>
            <w:r w:rsidRPr="00C60937">
              <w:rPr>
                <w:rFonts w:ascii="Aptos" w:hAnsi="Aptos"/>
                <w:i/>
                <w:iCs/>
                <w:szCs w:val="22"/>
              </w:rPr>
              <w:t xml:space="preserve">Over-the-counter instruments including Derivatives, swaps, Structured Products, money market </w:t>
            </w:r>
            <w:r w:rsidRPr="00C60937">
              <w:rPr>
                <w:rFonts w:ascii="Aptos" w:hAnsi="Aptos"/>
                <w:i/>
                <w:iCs/>
                <w:szCs w:val="22"/>
              </w:rPr>
              <w:lastRenderedPageBreak/>
              <w:t>instruments, and bonds:</w:t>
            </w:r>
          </w:p>
        </w:tc>
        <w:tc>
          <w:tcPr>
            <w:tcW w:w="1398" w:type="dxa"/>
            <w:shd w:val="clear" w:color="auto" w:fill="E9F3F3"/>
            <w:vAlign w:val="center"/>
          </w:tcPr>
          <w:p w14:paraId="0EC8A23F" w14:textId="77777777" w:rsidR="005D6076" w:rsidRPr="00C60937" w:rsidRDefault="005D6076" w:rsidP="00B90A5B">
            <w:pPr>
              <w:pStyle w:val="ListParagraph"/>
              <w:spacing w:before="0" w:after="0"/>
              <w:ind w:left="0"/>
              <w:jc w:val="center"/>
              <w:rPr>
                <w:rFonts w:ascii="Aptos" w:hAnsi="Aptos"/>
                <w:i/>
                <w:iCs/>
                <w:szCs w:val="22"/>
              </w:rPr>
            </w:pPr>
            <w:r w:rsidRPr="00C60937">
              <w:rPr>
                <w:rFonts w:ascii="Aptos" w:hAnsi="Aptos"/>
                <w:i/>
                <w:iCs/>
                <w:szCs w:val="22"/>
              </w:rPr>
              <w:lastRenderedPageBreak/>
              <w:t>Collective Investment Funds:</w:t>
            </w:r>
          </w:p>
        </w:tc>
        <w:tc>
          <w:tcPr>
            <w:tcW w:w="1386" w:type="dxa"/>
            <w:shd w:val="clear" w:color="auto" w:fill="E9F3F3"/>
            <w:vAlign w:val="center"/>
          </w:tcPr>
          <w:p w14:paraId="420510DF" w14:textId="77777777" w:rsidR="005D6076" w:rsidRPr="00C60937" w:rsidRDefault="005D6076" w:rsidP="00B90A5B">
            <w:pPr>
              <w:pStyle w:val="ListParagraph"/>
              <w:spacing w:before="0" w:after="0"/>
              <w:ind w:left="0"/>
              <w:jc w:val="center"/>
              <w:rPr>
                <w:rFonts w:ascii="Aptos" w:hAnsi="Aptos"/>
                <w:i/>
                <w:iCs/>
                <w:szCs w:val="22"/>
              </w:rPr>
            </w:pPr>
            <w:r w:rsidRPr="00C60937">
              <w:rPr>
                <w:rFonts w:ascii="Aptos" w:hAnsi="Aptos"/>
                <w:i/>
                <w:iCs/>
                <w:szCs w:val="22"/>
              </w:rPr>
              <w:t>Others (if any):</w:t>
            </w:r>
          </w:p>
        </w:tc>
      </w:tr>
      <w:tr w:rsidR="005D6076" w:rsidRPr="00C60937" w14:paraId="51A5556C" w14:textId="77777777" w:rsidTr="008847D1">
        <w:trPr>
          <w:trHeight w:val="964"/>
        </w:trPr>
        <w:tc>
          <w:tcPr>
            <w:tcW w:w="1401" w:type="dxa"/>
            <w:shd w:val="clear" w:color="auto" w:fill="E9F3F3"/>
            <w:vAlign w:val="center"/>
          </w:tcPr>
          <w:p w14:paraId="59DE17E3" w14:textId="77777777" w:rsidR="005D6076" w:rsidRPr="00C60937" w:rsidRDefault="005D6076" w:rsidP="00B90A5B">
            <w:pPr>
              <w:pStyle w:val="ListParagraph"/>
              <w:spacing w:before="0" w:after="0"/>
              <w:ind w:left="0"/>
              <w:jc w:val="right"/>
              <w:rPr>
                <w:rFonts w:ascii="Aptos" w:hAnsi="Aptos"/>
                <w:i/>
                <w:iCs/>
                <w:szCs w:val="22"/>
              </w:rPr>
            </w:pPr>
            <w:r w:rsidRPr="00C60937">
              <w:rPr>
                <w:rFonts w:ascii="Aptos" w:eastAsia="Calibri" w:hAnsi="Aptos" w:cs="Arial"/>
                <w:i/>
                <w:iCs/>
                <w:szCs w:val="22"/>
                <w:lang w:val="en-GB"/>
              </w:rPr>
              <w:t>Undertaken</w:t>
            </w:r>
          </w:p>
        </w:tc>
        <w:tc>
          <w:tcPr>
            <w:tcW w:w="1399" w:type="dxa"/>
            <w:vAlign w:val="center"/>
          </w:tcPr>
          <w:p w14:paraId="38473D80" w14:textId="77777777" w:rsidR="005D6076" w:rsidRPr="00C60937" w:rsidRDefault="0050495C" w:rsidP="00B90A5B">
            <w:pPr>
              <w:spacing w:before="0" w:after="100"/>
              <w:jc w:val="center"/>
              <w:rPr>
                <w:rFonts w:ascii="Aptos" w:hAnsi="Aptos"/>
                <w:i/>
                <w:iCs/>
                <w:szCs w:val="22"/>
              </w:rPr>
            </w:pPr>
            <w:sdt>
              <w:sdtPr>
                <w:rPr>
                  <w:rFonts w:ascii="Aptos" w:hAnsi="Aptos"/>
                  <w:i/>
                  <w:iCs/>
                  <w:szCs w:val="22"/>
                </w:rPr>
                <w:id w:val="-785351686"/>
                <w14:checkbox>
                  <w14:checked w14:val="0"/>
                  <w14:checkedState w14:val="2612" w14:font="MS Gothic"/>
                  <w14:uncheckedState w14:val="2610" w14:font="MS Gothic"/>
                </w14:checkbox>
              </w:sdtPr>
              <w:sdtEndPr/>
              <w:sdtContent>
                <w:r w:rsidR="005D6076" w:rsidRPr="00C60937">
                  <w:rPr>
                    <w:rFonts w:ascii="Aptos" w:eastAsia="MS Gothic" w:hAnsi="Aptos"/>
                    <w:i/>
                    <w:iCs/>
                    <w:szCs w:val="22"/>
                  </w:rPr>
                  <w:t>☐</w:t>
                </w:r>
              </w:sdtContent>
            </w:sdt>
            <w:r w:rsidR="005D6076" w:rsidRPr="00C60937">
              <w:rPr>
                <w:rFonts w:ascii="Aptos" w:hAnsi="Aptos"/>
                <w:i/>
                <w:iCs/>
                <w:szCs w:val="22"/>
              </w:rPr>
              <w:t xml:space="preserve"> Yes</w:t>
            </w:r>
          </w:p>
          <w:p w14:paraId="200F2FC5" w14:textId="77777777" w:rsidR="005D6076" w:rsidRPr="00C60937" w:rsidRDefault="0050495C" w:rsidP="00B90A5B">
            <w:pPr>
              <w:pStyle w:val="ListParagraph"/>
              <w:spacing w:before="0" w:after="100"/>
              <w:ind w:left="0"/>
              <w:jc w:val="center"/>
              <w:rPr>
                <w:rFonts w:ascii="Aptos" w:hAnsi="Aptos"/>
                <w:i/>
                <w:iCs/>
                <w:szCs w:val="22"/>
              </w:rPr>
            </w:pPr>
            <w:sdt>
              <w:sdtPr>
                <w:rPr>
                  <w:rFonts w:ascii="Aptos" w:hAnsi="Aptos"/>
                  <w:i/>
                  <w:iCs/>
                  <w:szCs w:val="22"/>
                </w:rPr>
                <w:id w:val="1884356582"/>
                <w14:checkbox>
                  <w14:checked w14:val="0"/>
                  <w14:checkedState w14:val="2612" w14:font="MS Gothic"/>
                  <w14:uncheckedState w14:val="2610" w14:font="MS Gothic"/>
                </w14:checkbox>
              </w:sdtPr>
              <w:sdtEndPr/>
              <w:sdtContent>
                <w:r w:rsidR="005D6076" w:rsidRPr="00C60937">
                  <w:rPr>
                    <w:rFonts w:ascii="Aptos" w:eastAsia="MS Gothic" w:hAnsi="Aptos"/>
                    <w:i/>
                    <w:iCs/>
                    <w:szCs w:val="22"/>
                  </w:rPr>
                  <w:t>☐</w:t>
                </w:r>
              </w:sdtContent>
            </w:sdt>
            <w:r w:rsidR="005D6076" w:rsidRPr="00C60937">
              <w:rPr>
                <w:rFonts w:ascii="Aptos" w:hAnsi="Aptos"/>
                <w:i/>
                <w:iCs/>
                <w:szCs w:val="22"/>
              </w:rPr>
              <w:t xml:space="preserve"> No</w:t>
            </w:r>
          </w:p>
        </w:tc>
        <w:tc>
          <w:tcPr>
            <w:tcW w:w="1400" w:type="dxa"/>
            <w:vAlign w:val="center"/>
          </w:tcPr>
          <w:p w14:paraId="01A84AFF" w14:textId="77777777" w:rsidR="005D6076" w:rsidRPr="00C60937" w:rsidRDefault="0050495C" w:rsidP="00B90A5B">
            <w:pPr>
              <w:spacing w:before="0" w:after="100"/>
              <w:jc w:val="center"/>
              <w:rPr>
                <w:rFonts w:ascii="Aptos" w:hAnsi="Aptos"/>
                <w:i/>
                <w:iCs/>
                <w:szCs w:val="22"/>
              </w:rPr>
            </w:pPr>
            <w:sdt>
              <w:sdtPr>
                <w:rPr>
                  <w:rFonts w:ascii="Aptos" w:hAnsi="Aptos"/>
                  <w:i/>
                  <w:iCs/>
                  <w:szCs w:val="22"/>
                </w:rPr>
                <w:id w:val="-2145494978"/>
                <w14:checkbox>
                  <w14:checked w14:val="0"/>
                  <w14:checkedState w14:val="2612" w14:font="MS Gothic"/>
                  <w14:uncheckedState w14:val="2610" w14:font="MS Gothic"/>
                </w14:checkbox>
              </w:sdtPr>
              <w:sdtEndPr/>
              <w:sdtContent>
                <w:r w:rsidR="005D6076" w:rsidRPr="00C60937">
                  <w:rPr>
                    <w:rFonts w:ascii="Aptos" w:eastAsia="MS Gothic" w:hAnsi="Aptos"/>
                    <w:i/>
                    <w:iCs/>
                    <w:szCs w:val="22"/>
                  </w:rPr>
                  <w:t>☐</w:t>
                </w:r>
              </w:sdtContent>
            </w:sdt>
            <w:r w:rsidR="005D6076" w:rsidRPr="00C60937">
              <w:rPr>
                <w:rFonts w:ascii="Aptos" w:hAnsi="Aptos"/>
                <w:i/>
                <w:iCs/>
                <w:szCs w:val="22"/>
              </w:rPr>
              <w:t xml:space="preserve"> Yes</w:t>
            </w:r>
          </w:p>
          <w:p w14:paraId="3051D57B" w14:textId="77777777" w:rsidR="005D6076" w:rsidRPr="00C60937" w:rsidRDefault="0050495C" w:rsidP="00B90A5B">
            <w:pPr>
              <w:pStyle w:val="ListParagraph"/>
              <w:spacing w:before="0" w:after="100"/>
              <w:ind w:left="0"/>
              <w:jc w:val="center"/>
              <w:rPr>
                <w:rFonts w:ascii="Aptos" w:hAnsi="Aptos"/>
                <w:i/>
                <w:iCs/>
                <w:szCs w:val="22"/>
              </w:rPr>
            </w:pPr>
            <w:sdt>
              <w:sdtPr>
                <w:rPr>
                  <w:rFonts w:ascii="Aptos" w:hAnsi="Aptos"/>
                  <w:i/>
                  <w:iCs/>
                  <w:szCs w:val="22"/>
                </w:rPr>
                <w:id w:val="-1436199294"/>
                <w14:checkbox>
                  <w14:checked w14:val="0"/>
                  <w14:checkedState w14:val="2612" w14:font="MS Gothic"/>
                  <w14:uncheckedState w14:val="2610" w14:font="MS Gothic"/>
                </w14:checkbox>
              </w:sdtPr>
              <w:sdtEndPr/>
              <w:sdtContent>
                <w:r w:rsidR="005D6076" w:rsidRPr="00C60937">
                  <w:rPr>
                    <w:rFonts w:ascii="Aptos" w:eastAsia="MS Gothic" w:hAnsi="Aptos"/>
                    <w:i/>
                    <w:iCs/>
                    <w:szCs w:val="22"/>
                  </w:rPr>
                  <w:t>☐</w:t>
                </w:r>
              </w:sdtContent>
            </w:sdt>
            <w:r w:rsidR="005D6076" w:rsidRPr="00C60937">
              <w:rPr>
                <w:rFonts w:ascii="Aptos" w:hAnsi="Aptos"/>
                <w:i/>
                <w:iCs/>
                <w:szCs w:val="22"/>
              </w:rPr>
              <w:t xml:space="preserve"> No</w:t>
            </w:r>
          </w:p>
        </w:tc>
        <w:tc>
          <w:tcPr>
            <w:tcW w:w="1430" w:type="dxa"/>
            <w:vAlign w:val="center"/>
          </w:tcPr>
          <w:p w14:paraId="4E77960B" w14:textId="77777777" w:rsidR="005D6076" w:rsidRPr="00C60937" w:rsidRDefault="0050495C" w:rsidP="00B90A5B">
            <w:pPr>
              <w:spacing w:before="0" w:after="100"/>
              <w:jc w:val="center"/>
              <w:rPr>
                <w:rFonts w:ascii="Aptos" w:hAnsi="Aptos"/>
                <w:i/>
                <w:iCs/>
                <w:szCs w:val="22"/>
              </w:rPr>
            </w:pPr>
            <w:sdt>
              <w:sdtPr>
                <w:rPr>
                  <w:rFonts w:ascii="Aptos" w:hAnsi="Aptos"/>
                  <w:i/>
                  <w:iCs/>
                  <w:szCs w:val="22"/>
                </w:rPr>
                <w:id w:val="-33359430"/>
                <w14:checkbox>
                  <w14:checked w14:val="0"/>
                  <w14:checkedState w14:val="2612" w14:font="MS Gothic"/>
                  <w14:uncheckedState w14:val="2610" w14:font="MS Gothic"/>
                </w14:checkbox>
              </w:sdtPr>
              <w:sdtEndPr/>
              <w:sdtContent>
                <w:r w:rsidR="005D6076" w:rsidRPr="00C60937">
                  <w:rPr>
                    <w:rFonts w:ascii="Aptos" w:eastAsia="MS Gothic" w:hAnsi="Aptos"/>
                    <w:i/>
                    <w:iCs/>
                    <w:szCs w:val="22"/>
                  </w:rPr>
                  <w:t>☐</w:t>
                </w:r>
              </w:sdtContent>
            </w:sdt>
            <w:r w:rsidR="005D6076" w:rsidRPr="00C60937">
              <w:rPr>
                <w:rFonts w:ascii="Aptos" w:hAnsi="Aptos"/>
                <w:i/>
                <w:iCs/>
                <w:szCs w:val="22"/>
              </w:rPr>
              <w:t xml:space="preserve"> Yes</w:t>
            </w:r>
          </w:p>
          <w:p w14:paraId="5CC3F87A" w14:textId="77777777" w:rsidR="005D6076" w:rsidRPr="00C60937" w:rsidRDefault="0050495C" w:rsidP="00B90A5B">
            <w:pPr>
              <w:pStyle w:val="ListParagraph"/>
              <w:spacing w:before="0" w:after="100"/>
              <w:ind w:left="0"/>
              <w:jc w:val="center"/>
              <w:rPr>
                <w:rFonts w:ascii="Aptos" w:hAnsi="Aptos"/>
                <w:i/>
                <w:iCs/>
                <w:szCs w:val="22"/>
              </w:rPr>
            </w:pPr>
            <w:sdt>
              <w:sdtPr>
                <w:rPr>
                  <w:rFonts w:ascii="Aptos" w:hAnsi="Aptos"/>
                  <w:i/>
                  <w:iCs/>
                  <w:szCs w:val="22"/>
                </w:rPr>
                <w:id w:val="-1334369709"/>
                <w14:checkbox>
                  <w14:checked w14:val="0"/>
                  <w14:checkedState w14:val="2612" w14:font="MS Gothic"/>
                  <w14:uncheckedState w14:val="2610" w14:font="MS Gothic"/>
                </w14:checkbox>
              </w:sdtPr>
              <w:sdtEndPr/>
              <w:sdtContent>
                <w:r w:rsidR="005D6076" w:rsidRPr="00C60937">
                  <w:rPr>
                    <w:rFonts w:ascii="Aptos" w:eastAsia="MS Gothic" w:hAnsi="Aptos"/>
                    <w:i/>
                    <w:iCs/>
                    <w:szCs w:val="22"/>
                  </w:rPr>
                  <w:t>☐</w:t>
                </w:r>
              </w:sdtContent>
            </w:sdt>
            <w:r w:rsidR="005D6076" w:rsidRPr="00C60937">
              <w:rPr>
                <w:rFonts w:ascii="Aptos" w:hAnsi="Aptos"/>
                <w:i/>
                <w:iCs/>
                <w:szCs w:val="22"/>
              </w:rPr>
              <w:t xml:space="preserve"> No</w:t>
            </w:r>
          </w:p>
        </w:tc>
        <w:tc>
          <w:tcPr>
            <w:tcW w:w="1398" w:type="dxa"/>
            <w:vAlign w:val="center"/>
          </w:tcPr>
          <w:p w14:paraId="6520459F" w14:textId="77777777" w:rsidR="005D6076" w:rsidRPr="00C60937" w:rsidRDefault="0050495C" w:rsidP="00B90A5B">
            <w:pPr>
              <w:spacing w:before="0" w:after="100"/>
              <w:jc w:val="center"/>
              <w:rPr>
                <w:rFonts w:ascii="Aptos" w:hAnsi="Aptos"/>
                <w:i/>
                <w:iCs/>
                <w:szCs w:val="22"/>
              </w:rPr>
            </w:pPr>
            <w:sdt>
              <w:sdtPr>
                <w:rPr>
                  <w:rFonts w:ascii="Aptos" w:hAnsi="Aptos"/>
                  <w:i/>
                  <w:iCs/>
                  <w:szCs w:val="22"/>
                </w:rPr>
                <w:id w:val="626816789"/>
                <w14:checkbox>
                  <w14:checked w14:val="0"/>
                  <w14:checkedState w14:val="2612" w14:font="MS Gothic"/>
                  <w14:uncheckedState w14:val="2610" w14:font="MS Gothic"/>
                </w14:checkbox>
              </w:sdtPr>
              <w:sdtEndPr/>
              <w:sdtContent>
                <w:r w:rsidR="005D6076" w:rsidRPr="00C60937">
                  <w:rPr>
                    <w:rFonts w:ascii="Aptos" w:eastAsia="MS Gothic" w:hAnsi="Aptos"/>
                    <w:i/>
                    <w:iCs/>
                    <w:szCs w:val="22"/>
                  </w:rPr>
                  <w:t>☐</w:t>
                </w:r>
              </w:sdtContent>
            </w:sdt>
            <w:r w:rsidR="005D6076" w:rsidRPr="00C60937">
              <w:rPr>
                <w:rFonts w:ascii="Aptos" w:hAnsi="Aptos"/>
                <w:i/>
                <w:iCs/>
                <w:szCs w:val="22"/>
              </w:rPr>
              <w:t xml:space="preserve"> Yes</w:t>
            </w:r>
          </w:p>
          <w:p w14:paraId="221BD4C8" w14:textId="77777777" w:rsidR="005D6076" w:rsidRPr="00C60937" w:rsidRDefault="0050495C" w:rsidP="00B90A5B">
            <w:pPr>
              <w:pStyle w:val="ListParagraph"/>
              <w:spacing w:before="0" w:after="100"/>
              <w:ind w:left="0"/>
              <w:jc w:val="center"/>
              <w:rPr>
                <w:rFonts w:ascii="Aptos" w:hAnsi="Aptos"/>
                <w:i/>
                <w:iCs/>
                <w:szCs w:val="22"/>
              </w:rPr>
            </w:pPr>
            <w:sdt>
              <w:sdtPr>
                <w:rPr>
                  <w:rFonts w:ascii="Aptos" w:hAnsi="Aptos"/>
                  <w:i/>
                  <w:iCs/>
                  <w:szCs w:val="22"/>
                </w:rPr>
                <w:id w:val="-416787434"/>
                <w14:checkbox>
                  <w14:checked w14:val="0"/>
                  <w14:checkedState w14:val="2612" w14:font="MS Gothic"/>
                  <w14:uncheckedState w14:val="2610" w14:font="MS Gothic"/>
                </w14:checkbox>
              </w:sdtPr>
              <w:sdtEndPr/>
              <w:sdtContent>
                <w:r w:rsidR="005D6076" w:rsidRPr="00C60937">
                  <w:rPr>
                    <w:rFonts w:ascii="Aptos" w:eastAsia="MS Gothic" w:hAnsi="Aptos"/>
                    <w:i/>
                    <w:iCs/>
                    <w:szCs w:val="22"/>
                  </w:rPr>
                  <w:t>☐</w:t>
                </w:r>
              </w:sdtContent>
            </w:sdt>
            <w:r w:rsidR="005D6076" w:rsidRPr="00C60937">
              <w:rPr>
                <w:rFonts w:ascii="Aptos" w:hAnsi="Aptos"/>
                <w:i/>
                <w:iCs/>
                <w:szCs w:val="22"/>
              </w:rPr>
              <w:t xml:space="preserve"> No</w:t>
            </w:r>
          </w:p>
        </w:tc>
        <w:tc>
          <w:tcPr>
            <w:tcW w:w="1386" w:type="dxa"/>
            <w:vAlign w:val="center"/>
          </w:tcPr>
          <w:p w14:paraId="20BEC557" w14:textId="77777777" w:rsidR="005D6076" w:rsidRPr="00C60937" w:rsidRDefault="005D6076" w:rsidP="00B90A5B">
            <w:pPr>
              <w:pStyle w:val="ListParagraph"/>
              <w:spacing w:before="0" w:after="0"/>
              <w:ind w:left="0"/>
              <w:rPr>
                <w:rFonts w:ascii="Aptos" w:hAnsi="Aptos"/>
                <w:szCs w:val="22"/>
              </w:rPr>
            </w:pPr>
          </w:p>
        </w:tc>
      </w:tr>
      <w:tr w:rsidR="005D6076" w:rsidRPr="00C60937" w14:paraId="44C26FB0" w14:textId="77777777" w:rsidTr="008847D1">
        <w:tc>
          <w:tcPr>
            <w:tcW w:w="1401" w:type="dxa"/>
            <w:shd w:val="clear" w:color="auto" w:fill="E9F3F3"/>
            <w:vAlign w:val="center"/>
          </w:tcPr>
          <w:p w14:paraId="4ECB00A0" w14:textId="77777777" w:rsidR="005D6076" w:rsidRPr="00C60937" w:rsidRDefault="005D6076" w:rsidP="00B90A5B">
            <w:pPr>
              <w:spacing w:before="0" w:after="0"/>
              <w:jc w:val="right"/>
              <w:rPr>
                <w:rFonts w:ascii="Aptos" w:eastAsia="Calibri" w:hAnsi="Aptos" w:cs="Arial"/>
                <w:i/>
                <w:iCs/>
                <w:szCs w:val="22"/>
                <w:lang w:val="en-GB"/>
              </w:rPr>
            </w:pPr>
            <w:r w:rsidRPr="00C60937">
              <w:rPr>
                <w:rFonts w:ascii="Aptos" w:eastAsia="Calibri" w:hAnsi="Aptos" w:cs="Arial"/>
                <w:i/>
                <w:iCs/>
                <w:szCs w:val="22"/>
                <w:lang w:val="en-GB"/>
              </w:rPr>
              <w:t xml:space="preserve">Revenue </w:t>
            </w:r>
          </w:p>
          <w:p w14:paraId="5CE3E5A5" w14:textId="77777777" w:rsidR="005D6076" w:rsidRPr="00C60937" w:rsidRDefault="005D6076" w:rsidP="00B90A5B">
            <w:pPr>
              <w:pStyle w:val="ListParagraph"/>
              <w:spacing w:before="0" w:after="0"/>
              <w:ind w:left="0"/>
              <w:jc w:val="right"/>
              <w:rPr>
                <w:rFonts w:ascii="Aptos" w:hAnsi="Aptos"/>
                <w:i/>
                <w:iCs/>
                <w:szCs w:val="22"/>
              </w:rPr>
            </w:pPr>
            <w:r w:rsidRPr="00C60937">
              <w:rPr>
                <w:rFonts w:ascii="Aptos" w:eastAsia="Calibri" w:hAnsi="Aptos" w:cs="Arial"/>
                <w:i/>
                <w:iCs/>
                <w:szCs w:val="22"/>
                <w:lang w:val="en-GB"/>
              </w:rPr>
              <w:t>(USD)</w:t>
            </w:r>
          </w:p>
        </w:tc>
        <w:tc>
          <w:tcPr>
            <w:tcW w:w="1399" w:type="dxa"/>
            <w:vAlign w:val="center"/>
          </w:tcPr>
          <w:p w14:paraId="2DEDDDE2" w14:textId="77777777" w:rsidR="005D6076" w:rsidRPr="00C60937" w:rsidRDefault="005D6076" w:rsidP="00B90A5B">
            <w:pPr>
              <w:pStyle w:val="ListParagraph"/>
              <w:spacing w:before="0" w:after="0"/>
              <w:ind w:left="0"/>
              <w:rPr>
                <w:rFonts w:ascii="Aptos" w:hAnsi="Aptos"/>
                <w:szCs w:val="22"/>
              </w:rPr>
            </w:pPr>
          </w:p>
        </w:tc>
        <w:tc>
          <w:tcPr>
            <w:tcW w:w="1400" w:type="dxa"/>
            <w:vAlign w:val="center"/>
          </w:tcPr>
          <w:p w14:paraId="1965F302" w14:textId="77777777" w:rsidR="005D6076" w:rsidRPr="00C60937" w:rsidRDefault="005D6076" w:rsidP="00B90A5B">
            <w:pPr>
              <w:pStyle w:val="ListParagraph"/>
              <w:spacing w:before="0" w:after="0"/>
              <w:ind w:left="0"/>
              <w:rPr>
                <w:rFonts w:ascii="Aptos" w:hAnsi="Aptos"/>
                <w:szCs w:val="22"/>
              </w:rPr>
            </w:pPr>
          </w:p>
        </w:tc>
        <w:tc>
          <w:tcPr>
            <w:tcW w:w="1430" w:type="dxa"/>
            <w:vAlign w:val="center"/>
          </w:tcPr>
          <w:p w14:paraId="77284746" w14:textId="77777777" w:rsidR="005D6076" w:rsidRPr="00C60937" w:rsidRDefault="005D6076" w:rsidP="00B90A5B">
            <w:pPr>
              <w:pStyle w:val="ListParagraph"/>
              <w:spacing w:before="0" w:after="0"/>
              <w:ind w:left="0"/>
              <w:rPr>
                <w:rFonts w:ascii="Aptos" w:hAnsi="Aptos"/>
                <w:szCs w:val="22"/>
              </w:rPr>
            </w:pPr>
          </w:p>
        </w:tc>
        <w:tc>
          <w:tcPr>
            <w:tcW w:w="1398" w:type="dxa"/>
            <w:vAlign w:val="center"/>
          </w:tcPr>
          <w:p w14:paraId="5F43476E" w14:textId="77777777" w:rsidR="005D6076" w:rsidRPr="00C60937" w:rsidRDefault="005D6076" w:rsidP="00B90A5B">
            <w:pPr>
              <w:pStyle w:val="ListParagraph"/>
              <w:spacing w:before="0" w:after="0"/>
              <w:ind w:left="0"/>
              <w:rPr>
                <w:rFonts w:ascii="Aptos" w:hAnsi="Aptos"/>
                <w:szCs w:val="22"/>
              </w:rPr>
            </w:pPr>
          </w:p>
        </w:tc>
        <w:tc>
          <w:tcPr>
            <w:tcW w:w="1386" w:type="dxa"/>
            <w:vAlign w:val="center"/>
          </w:tcPr>
          <w:p w14:paraId="331842AB" w14:textId="77777777" w:rsidR="005D6076" w:rsidRPr="00C60937" w:rsidRDefault="005D6076" w:rsidP="00B90A5B">
            <w:pPr>
              <w:pStyle w:val="ListParagraph"/>
              <w:spacing w:before="0" w:after="0"/>
              <w:ind w:left="0"/>
              <w:rPr>
                <w:rFonts w:ascii="Aptos" w:hAnsi="Aptos"/>
                <w:szCs w:val="22"/>
              </w:rPr>
            </w:pPr>
          </w:p>
        </w:tc>
      </w:tr>
      <w:tr w:rsidR="005D6076" w:rsidRPr="00C60937" w14:paraId="06BBEDE7" w14:textId="77777777" w:rsidTr="008847D1">
        <w:tc>
          <w:tcPr>
            <w:tcW w:w="1401" w:type="dxa"/>
            <w:shd w:val="clear" w:color="auto" w:fill="E9F3F3"/>
            <w:vAlign w:val="center"/>
          </w:tcPr>
          <w:p w14:paraId="72439D68" w14:textId="77777777" w:rsidR="005D6076" w:rsidRPr="00C60937" w:rsidRDefault="005D6076" w:rsidP="00B90A5B">
            <w:pPr>
              <w:pStyle w:val="ListParagraph"/>
              <w:spacing w:before="0" w:after="0"/>
              <w:ind w:left="0"/>
              <w:jc w:val="right"/>
              <w:rPr>
                <w:rFonts w:ascii="Aptos" w:hAnsi="Aptos"/>
                <w:i/>
                <w:iCs/>
                <w:szCs w:val="22"/>
              </w:rPr>
            </w:pPr>
            <w:r w:rsidRPr="00C60937">
              <w:rPr>
                <w:rFonts w:ascii="Aptos" w:eastAsia="Calibri" w:hAnsi="Aptos" w:cs="Arial"/>
                <w:i/>
                <w:iCs/>
                <w:szCs w:val="22"/>
                <w:lang w:val="en-GB"/>
              </w:rPr>
              <w:t>Percentage</w:t>
            </w:r>
          </w:p>
        </w:tc>
        <w:tc>
          <w:tcPr>
            <w:tcW w:w="1399" w:type="dxa"/>
            <w:vAlign w:val="center"/>
          </w:tcPr>
          <w:p w14:paraId="26FAA342" w14:textId="77777777" w:rsidR="005D6076" w:rsidRPr="00C60937" w:rsidRDefault="005D6076" w:rsidP="00B90A5B">
            <w:pPr>
              <w:pStyle w:val="ListParagraph"/>
              <w:spacing w:before="0" w:after="0"/>
              <w:ind w:left="0"/>
              <w:rPr>
                <w:rFonts w:ascii="Aptos" w:hAnsi="Aptos"/>
                <w:szCs w:val="22"/>
              </w:rPr>
            </w:pPr>
          </w:p>
        </w:tc>
        <w:tc>
          <w:tcPr>
            <w:tcW w:w="1400" w:type="dxa"/>
            <w:vAlign w:val="center"/>
          </w:tcPr>
          <w:p w14:paraId="7855D3D8" w14:textId="77777777" w:rsidR="005D6076" w:rsidRPr="00C60937" w:rsidRDefault="005D6076" w:rsidP="00B90A5B">
            <w:pPr>
              <w:pStyle w:val="ListParagraph"/>
              <w:spacing w:before="0" w:after="0"/>
              <w:ind w:left="0"/>
              <w:rPr>
                <w:rFonts w:ascii="Aptos" w:hAnsi="Aptos"/>
                <w:szCs w:val="22"/>
              </w:rPr>
            </w:pPr>
          </w:p>
        </w:tc>
        <w:tc>
          <w:tcPr>
            <w:tcW w:w="1430" w:type="dxa"/>
            <w:vAlign w:val="center"/>
          </w:tcPr>
          <w:p w14:paraId="0FAD0081" w14:textId="77777777" w:rsidR="005D6076" w:rsidRPr="00C60937" w:rsidRDefault="005D6076" w:rsidP="00B90A5B">
            <w:pPr>
              <w:pStyle w:val="ListParagraph"/>
              <w:spacing w:before="0" w:after="0"/>
              <w:ind w:left="0"/>
              <w:rPr>
                <w:rFonts w:ascii="Aptos" w:hAnsi="Aptos"/>
                <w:szCs w:val="22"/>
              </w:rPr>
            </w:pPr>
          </w:p>
        </w:tc>
        <w:tc>
          <w:tcPr>
            <w:tcW w:w="1398" w:type="dxa"/>
            <w:vAlign w:val="center"/>
          </w:tcPr>
          <w:p w14:paraId="7AF9123A" w14:textId="77777777" w:rsidR="005D6076" w:rsidRPr="00C60937" w:rsidRDefault="005D6076" w:rsidP="00B90A5B">
            <w:pPr>
              <w:pStyle w:val="ListParagraph"/>
              <w:spacing w:before="0" w:after="0"/>
              <w:ind w:left="0"/>
              <w:rPr>
                <w:rFonts w:ascii="Aptos" w:hAnsi="Aptos"/>
                <w:szCs w:val="22"/>
              </w:rPr>
            </w:pPr>
          </w:p>
        </w:tc>
        <w:tc>
          <w:tcPr>
            <w:tcW w:w="1386" w:type="dxa"/>
            <w:vAlign w:val="center"/>
          </w:tcPr>
          <w:p w14:paraId="403D3235" w14:textId="77777777" w:rsidR="005D6076" w:rsidRPr="00C60937" w:rsidRDefault="005D6076" w:rsidP="00B90A5B">
            <w:pPr>
              <w:pStyle w:val="ListParagraph"/>
              <w:spacing w:before="0" w:after="0"/>
              <w:ind w:left="0"/>
              <w:rPr>
                <w:rFonts w:ascii="Aptos" w:hAnsi="Aptos"/>
                <w:szCs w:val="22"/>
              </w:rPr>
            </w:pPr>
          </w:p>
        </w:tc>
      </w:tr>
    </w:tbl>
    <w:p w14:paraId="10E70AF5" w14:textId="77777777" w:rsidR="003B2653" w:rsidRPr="00C60937" w:rsidRDefault="003B2653" w:rsidP="003B2653">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1425"/>
        <w:rPr>
          <w:rFonts w:ascii="Aptos" w:hAnsi="Aptos"/>
          <w:szCs w:val="22"/>
        </w:rPr>
      </w:pPr>
    </w:p>
    <w:p w14:paraId="2D087D00" w14:textId="486CCC51" w:rsidR="003B2653" w:rsidRPr="00C60937" w:rsidRDefault="003B2653" w:rsidP="00B758B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Aptos" w:hAnsi="Aptos"/>
          <w:szCs w:val="22"/>
        </w:rPr>
      </w:pPr>
      <w:r w:rsidRPr="00C60937">
        <w:rPr>
          <w:rFonts w:ascii="Aptos" w:hAnsi="Aptos"/>
          <w:b/>
          <w:bCs/>
          <w:szCs w:val="22"/>
        </w:rPr>
        <w:t>Dealing in Investments as Agent</w:t>
      </w:r>
    </w:p>
    <w:p w14:paraId="034E505B" w14:textId="77777777" w:rsidR="00CE36AB" w:rsidRPr="00C60937" w:rsidRDefault="00CE36AB" w:rsidP="00CE36AB">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705"/>
        <w:rPr>
          <w:rFonts w:ascii="Aptos" w:hAnsi="Aptos"/>
          <w:szCs w:val="22"/>
        </w:rPr>
      </w:pPr>
    </w:p>
    <w:tbl>
      <w:tblPr>
        <w:tblStyle w:val="TableGrid"/>
        <w:tblW w:w="0" w:type="auto"/>
        <w:tblInd w:w="70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401"/>
        <w:gridCol w:w="1399"/>
        <w:gridCol w:w="1400"/>
        <w:gridCol w:w="1430"/>
        <w:gridCol w:w="1398"/>
        <w:gridCol w:w="1386"/>
      </w:tblGrid>
      <w:tr w:rsidR="00833A9B" w:rsidRPr="00C60937" w14:paraId="7B94D535" w14:textId="77777777" w:rsidTr="008847D1">
        <w:tc>
          <w:tcPr>
            <w:tcW w:w="1401" w:type="dxa"/>
            <w:shd w:val="clear" w:color="auto" w:fill="E9F3F3"/>
          </w:tcPr>
          <w:p w14:paraId="34AF4521" w14:textId="77777777" w:rsidR="00833A9B" w:rsidRPr="00C60937" w:rsidRDefault="00833A9B" w:rsidP="00B90A5B">
            <w:pPr>
              <w:pStyle w:val="ListParagraph"/>
              <w:spacing w:before="0" w:after="0"/>
              <w:ind w:left="0"/>
              <w:rPr>
                <w:rFonts w:ascii="Aptos" w:hAnsi="Aptos"/>
                <w:szCs w:val="22"/>
              </w:rPr>
            </w:pPr>
          </w:p>
        </w:tc>
        <w:tc>
          <w:tcPr>
            <w:tcW w:w="1399" w:type="dxa"/>
            <w:shd w:val="clear" w:color="auto" w:fill="E9F3F3"/>
            <w:vAlign w:val="center"/>
          </w:tcPr>
          <w:p w14:paraId="42FBDE7A" w14:textId="77777777" w:rsidR="00833A9B" w:rsidRPr="00C60937" w:rsidRDefault="00833A9B" w:rsidP="00B90A5B">
            <w:pPr>
              <w:pStyle w:val="ListParagraph"/>
              <w:spacing w:before="0" w:after="0"/>
              <w:ind w:left="0"/>
              <w:jc w:val="center"/>
              <w:rPr>
                <w:rFonts w:ascii="Aptos" w:hAnsi="Aptos"/>
                <w:i/>
                <w:iCs/>
                <w:szCs w:val="22"/>
              </w:rPr>
            </w:pPr>
            <w:r w:rsidRPr="00C60937">
              <w:rPr>
                <w:rFonts w:ascii="Aptos" w:hAnsi="Aptos"/>
                <w:i/>
                <w:iCs/>
                <w:szCs w:val="22"/>
              </w:rPr>
              <w:t>Exchange traded securities including shares, bonds, Funds and Investment Trusts:</w:t>
            </w:r>
          </w:p>
        </w:tc>
        <w:tc>
          <w:tcPr>
            <w:tcW w:w="1400" w:type="dxa"/>
            <w:shd w:val="clear" w:color="auto" w:fill="E9F3F3"/>
            <w:vAlign w:val="center"/>
          </w:tcPr>
          <w:p w14:paraId="5392BFD7" w14:textId="77777777" w:rsidR="00833A9B" w:rsidRPr="00C60937" w:rsidRDefault="00833A9B" w:rsidP="00B90A5B">
            <w:pPr>
              <w:pStyle w:val="ListParagraph"/>
              <w:spacing w:before="0" w:after="0"/>
              <w:ind w:left="0"/>
              <w:jc w:val="center"/>
              <w:rPr>
                <w:rFonts w:ascii="Aptos" w:hAnsi="Aptos"/>
                <w:i/>
                <w:iCs/>
                <w:szCs w:val="22"/>
              </w:rPr>
            </w:pPr>
            <w:r w:rsidRPr="00C60937">
              <w:rPr>
                <w:rFonts w:ascii="Aptos" w:hAnsi="Aptos"/>
                <w:i/>
                <w:iCs/>
                <w:szCs w:val="22"/>
              </w:rPr>
              <w:t>Exchange traded Derivatives:</w:t>
            </w:r>
          </w:p>
        </w:tc>
        <w:tc>
          <w:tcPr>
            <w:tcW w:w="1430" w:type="dxa"/>
            <w:shd w:val="clear" w:color="auto" w:fill="E9F3F3"/>
            <w:vAlign w:val="center"/>
          </w:tcPr>
          <w:p w14:paraId="3FD68CEC" w14:textId="77777777" w:rsidR="00833A9B" w:rsidRPr="00C60937" w:rsidRDefault="00833A9B" w:rsidP="00B90A5B">
            <w:pPr>
              <w:pStyle w:val="ListParagraph"/>
              <w:spacing w:before="0" w:after="0"/>
              <w:ind w:left="0"/>
              <w:jc w:val="center"/>
              <w:rPr>
                <w:rFonts w:ascii="Aptos" w:hAnsi="Aptos"/>
                <w:i/>
                <w:iCs/>
                <w:szCs w:val="22"/>
              </w:rPr>
            </w:pPr>
            <w:r w:rsidRPr="00C60937">
              <w:rPr>
                <w:rFonts w:ascii="Aptos" w:hAnsi="Aptos"/>
                <w:i/>
                <w:iCs/>
                <w:szCs w:val="22"/>
              </w:rPr>
              <w:t>Over-the-counter instruments including Derivatives, swaps, Structured Products, money market instruments, and bonds:</w:t>
            </w:r>
          </w:p>
        </w:tc>
        <w:tc>
          <w:tcPr>
            <w:tcW w:w="1398" w:type="dxa"/>
            <w:shd w:val="clear" w:color="auto" w:fill="E9F3F3"/>
            <w:vAlign w:val="center"/>
          </w:tcPr>
          <w:p w14:paraId="24E91034" w14:textId="77777777" w:rsidR="00833A9B" w:rsidRPr="00C60937" w:rsidRDefault="00833A9B" w:rsidP="00B90A5B">
            <w:pPr>
              <w:pStyle w:val="ListParagraph"/>
              <w:spacing w:before="0" w:after="0"/>
              <w:ind w:left="0"/>
              <w:jc w:val="center"/>
              <w:rPr>
                <w:rFonts w:ascii="Aptos" w:hAnsi="Aptos"/>
                <w:i/>
                <w:iCs/>
                <w:szCs w:val="22"/>
              </w:rPr>
            </w:pPr>
            <w:r w:rsidRPr="00C60937">
              <w:rPr>
                <w:rFonts w:ascii="Aptos" w:hAnsi="Aptos"/>
                <w:i/>
                <w:iCs/>
                <w:szCs w:val="22"/>
              </w:rPr>
              <w:t>Collective Investment Funds:</w:t>
            </w:r>
          </w:p>
        </w:tc>
        <w:tc>
          <w:tcPr>
            <w:tcW w:w="1386" w:type="dxa"/>
            <w:shd w:val="clear" w:color="auto" w:fill="E9F3F3"/>
            <w:vAlign w:val="center"/>
          </w:tcPr>
          <w:p w14:paraId="1C1F65E5" w14:textId="77777777" w:rsidR="00833A9B" w:rsidRPr="00C60937" w:rsidRDefault="00833A9B" w:rsidP="00B90A5B">
            <w:pPr>
              <w:pStyle w:val="ListParagraph"/>
              <w:spacing w:before="0" w:after="0"/>
              <w:ind w:left="0"/>
              <w:jc w:val="center"/>
              <w:rPr>
                <w:rFonts w:ascii="Aptos" w:hAnsi="Aptos"/>
                <w:i/>
                <w:iCs/>
                <w:szCs w:val="22"/>
              </w:rPr>
            </w:pPr>
            <w:r w:rsidRPr="00C60937">
              <w:rPr>
                <w:rFonts w:ascii="Aptos" w:hAnsi="Aptos"/>
                <w:i/>
                <w:iCs/>
                <w:szCs w:val="22"/>
              </w:rPr>
              <w:t>Others (if any):</w:t>
            </w:r>
          </w:p>
        </w:tc>
      </w:tr>
      <w:tr w:rsidR="00833A9B" w:rsidRPr="00C60937" w14:paraId="6FDCB47A" w14:textId="77777777" w:rsidTr="008847D1">
        <w:trPr>
          <w:trHeight w:val="964"/>
        </w:trPr>
        <w:tc>
          <w:tcPr>
            <w:tcW w:w="1401" w:type="dxa"/>
            <w:shd w:val="clear" w:color="auto" w:fill="E9F3F3"/>
            <w:vAlign w:val="center"/>
          </w:tcPr>
          <w:p w14:paraId="17C45C59" w14:textId="77777777" w:rsidR="00833A9B" w:rsidRPr="00C60937" w:rsidRDefault="00833A9B" w:rsidP="00B90A5B">
            <w:pPr>
              <w:pStyle w:val="ListParagraph"/>
              <w:spacing w:before="0" w:after="0"/>
              <w:ind w:left="0"/>
              <w:jc w:val="right"/>
              <w:rPr>
                <w:rFonts w:ascii="Aptos" w:hAnsi="Aptos"/>
                <w:i/>
                <w:iCs/>
                <w:szCs w:val="22"/>
              </w:rPr>
            </w:pPr>
            <w:r w:rsidRPr="00C60937">
              <w:rPr>
                <w:rFonts w:ascii="Aptos" w:eastAsia="Calibri" w:hAnsi="Aptos" w:cs="Arial"/>
                <w:i/>
                <w:iCs/>
                <w:szCs w:val="22"/>
                <w:lang w:val="en-GB"/>
              </w:rPr>
              <w:t>Undertaken</w:t>
            </w:r>
          </w:p>
        </w:tc>
        <w:tc>
          <w:tcPr>
            <w:tcW w:w="1399" w:type="dxa"/>
            <w:vAlign w:val="center"/>
          </w:tcPr>
          <w:p w14:paraId="6317932E" w14:textId="77777777" w:rsidR="00833A9B" w:rsidRPr="00C60937" w:rsidRDefault="0050495C" w:rsidP="00B90A5B">
            <w:pPr>
              <w:spacing w:before="0" w:after="100"/>
              <w:jc w:val="center"/>
              <w:rPr>
                <w:rFonts w:ascii="Aptos" w:hAnsi="Aptos"/>
                <w:i/>
                <w:iCs/>
                <w:szCs w:val="22"/>
              </w:rPr>
            </w:pPr>
            <w:sdt>
              <w:sdtPr>
                <w:rPr>
                  <w:rFonts w:ascii="Aptos" w:hAnsi="Aptos"/>
                  <w:i/>
                  <w:iCs/>
                  <w:szCs w:val="22"/>
                </w:rPr>
                <w:id w:val="-1458095360"/>
                <w14:checkbox>
                  <w14:checked w14:val="0"/>
                  <w14:checkedState w14:val="2612" w14:font="MS Gothic"/>
                  <w14:uncheckedState w14:val="2610" w14:font="MS Gothic"/>
                </w14:checkbox>
              </w:sdtPr>
              <w:sdtEndPr/>
              <w:sdtContent>
                <w:r w:rsidR="00833A9B" w:rsidRPr="00C60937">
                  <w:rPr>
                    <w:rFonts w:ascii="Aptos" w:eastAsia="MS Gothic" w:hAnsi="Aptos"/>
                    <w:i/>
                    <w:iCs/>
                    <w:szCs w:val="22"/>
                  </w:rPr>
                  <w:t>☐</w:t>
                </w:r>
              </w:sdtContent>
            </w:sdt>
            <w:r w:rsidR="00833A9B" w:rsidRPr="00C60937">
              <w:rPr>
                <w:rFonts w:ascii="Aptos" w:hAnsi="Aptos"/>
                <w:i/>
                <w:iCs/>
                <w:szCs w:val="22"/>
              </w:rPr>
              <w:t xml:space="preserve"> Yes</w:t>
            </w:r>
          </w:p>
          <w:p w14:paraId="1A76252E" w14:textId="77777777" w:rsidR="00833A9B" w:rsidRPr="00C60937" w:rsidRDefault="0050495C" w:rsidP="00B90A5B">
            <w:pPr>
              <w:pStyle w:val="ListParagraph"/>
              <w:spacing w:before="0" w:after="100"/>
              <w:ind w:left="0"/>
              <w:jc w:val="center"/>
              <w:rPr>
                <w:rFonts w:ascii="Aptos" w:hAnsi="Aptos"/>
                <w:i/>
                <w:iCs/>
                <w:szCs w:val="22"/>
              </w:rPr>
            </w:pPr>
            <w:sdt>
              <w:sdtPr>
                <w:rPr>
                  <w:rFonts w:ascii="Aptos" w:hAnsi="Aptos"/>
                  <w:i/>
                  <w:iCs/>
                  <w:szCs w:val="22"/>
                </w:rPr>
                <w:id w:val="-1320114094"/>
                <w14:checkbox>
                  <w14:checked w14:val="0"/>
                  <w14:checkedState w14:val="2612" w14:font="MS Gothic"/>
                  <w14:uncheckedState w14:val="2610" w14:font="MS Gothic"/>
                </w14:checkbox>
              </w:sdtPr>
              <w:sdtEndPr/>
              <w:sdtContent>
                <w:r w:rsidR="00833A9B" w:rsidRPr="00C60937">
                  <w:rPr>
                    <w:rFonts w:ascii="Aptos" w:eastAsia="MS Gothic" w:hAnsi="Aptos"/>
                    <w:i/>
                    <w:iCs/>
                    <w:szCs w:val="22"/>
                  </w:rPr>
                  <w:t>☐</w:t>
                </w:r>
              </w:sdtContent>
            </w:sdt>
            <w:r w:rsidR="00833A9B" w:rsidRPr="00C60937">
              <w:rPr>
                <w:rFonts w:ascii="Aptos" w:hAnsi="Aptos"/>
                <w:i/>
                <w:iCs/>
                <w:szCs w:val="22"/>
              </w:rPr>
              <w:t xml:space="preserve"> No</w:t>
            </w:r>
          </w:p>
        </w:tc>
        <w:tc>
          <w:tcPr>
            <w:tcW w:w="1400" w:type="dxa"/>
            <w:vAlign w:val="center"/>
          </w:tcPr>
          <w:p w14:paraId="417D048B" w14:textId="77777777" w:rsidR="00833A9B" w:rsidRPr="00C60937" w:rsidRDefault="0050495C" w:rsidP="00B90A5B">
            <w:pPr>
              <w:spacing w:before="0" w:after="100"/>
              <w:jc w:val="center"/>
              <w:rPr>
                <w:rFonts w:ascii="Aptos" w:hAnsi="Aptos"/>
                <w:i/>
                <w:iCs/>
                <w:szCs w:val="22"/>
              </w:rPr>
            </w:pPr>
            <w:sdt>
              <w:sdtPr>
                <w:rPr>
                  <w:rFonts w:ascii="Aptos" w:hAnsi="Aptos"/>
                  <w:i/>
                  <w:iCs/>
                  <w:szCs w:val="22"/>
                </w:rPr>
                <w:id w:val="-1398816026"/>
                <w14:checkbox>
                  <w14:checked w14:val="0"/>
                  <w14:checkedState w14:val="2612" w14:font="MS Gothic"/>
                  <w14:uncheckedState w14:val="2610" w14:font="MS Gothic"/>
                </w14:checkbox>
              </w:sdtPr>
              <w:sdtEndPr/>
              <w:sdtContent>
                <w:r w:rsidR="00833A9B" w:rsidRPr="00C60937">
                  <w:rPr>
                    <w:rFonts w:ascii="Aptos" w:eastAsia="MS Gothic" w:hAnsi="Aptos"/>
                    <w:i/>
                    <w:iCs/>
                    <w:szCs w:val="22"/>
                  </w:rPr>
                  <w:t>☐</w:t>
                </w:r>
              </w:sdtContent>
            </w:sdt>
            <w:r w:rsidR="00833A9B" w:rsidRPr="00C60937">
              <w:rPr>
                <w:rFonts w:ascii="Aptos" w:hAnsi="Aptos"/>
                <w:i/>
                <w:iCs/>
                <w:szCs w:val="22"/>
              </w:rPr>
              <w:t xml:space="preserve"> Yes</w:t>
            </w:r>
          </w:p>
          <w:p w14:paraId="74241020" w14:textId="77777777" w:rsidR="00833A9B" w:rsidRPr="00C60937" w:rsidRDefault="0050495C" w:rsidP="00B90A5B">
            <w:pPr>
              <w:pStyle w:val="ListParagraph"/>
              <w:spacing w:before="0" w:after="100"/>
              <w:ind w:left="0"/>
              <w:jc w:val="center"/>
              <w:rPr>
                <w:rFonts w:ascii="Aptos" w:hAnsi="Aptos"/>
                <w:i/>
                <w:iCs/>
                <w:szCs w:val="22"/>
              </w:rPr>
            </w:pPr>
            <w:sdt>
              <w:sdtPr>
                <w:rPr>
                  <w:rFonts w:ascii="Aptos" w:hAnsi="Aptos"/>
                  <w:i/>
                  <w:iCs/>
                  <w:szCs w:val="22"/>
                </w:rPr>
                <w:id w:val="1595673117"/>
                <w14:checkbox>
                  <w14:checked w14:val="0"/>
                  <w14:checkedState w14:val="2612" w14:font="MS Gothic"/>
                  <w14:uncheckedState w14:val="2610" w14:font="MS Gothic"/>
                </w14:checkbox>
              </w:sdtPr>
              <w:sdtEndPr/>
              <w:sdtContent>
                <w:r w:rsidR="00833A9B" w:rsidRPr="00C60937">
                  <w:rPr>
                    <w:rFonts w:ascii="Aptos" w:eastAsia="MS Gothic" w:hAnsi="Aptos"/>
                    <w:i/>
                    <w:iCs/>
                    <w:szCs w:val="22"/>
                  </w:rPr>
                  <w:t>☐</w:t>
                </w:r>
              </w:sdtContent>
            </w:sdt>
            <w:r w:rsidR="00833A9B" w:rsidRPr="00C60937">
              <w:rPr>
                <w:rFonts w:ascii="Aptos" w:hAnsi="Aptos"/>
                <w:i/>
                <w:iCs/>
                <w:szCs w:val="22"/>
              </w:rPr>
              <w:t xml:space="preserve"> No</w:t>
            </w:r>
          </w:p>
        </w:tc>
        <w:tc>
          <w:tcPr>
            <w:tcW w:w="1430" w:type="dxa"/>
            <w:vAlign w:val="center"/>
          </w:tcPr>
          <w:p w14:paraId="268B8E58" w14:textId="77777777" w:rsidR="00833A9B" w:rsidRPr="00C60937" w:rsidRDefault="0050495C" w:rsidP="00B90A5B">
            <w:pPr>
              <w:spacing w:before="0" w:after="100"/>
              <w:jc w:val="center"/>
              <w:rPr>
                <w:rFonts w:ascii="Aptos" w:hAnsi="Aptos"/>
                <w:i/>
                <w:iCs/>
                <w:szCs w:val="22"/>
              </w:rPr>
            </w:pPr>
            <w:sdt>
              <w:sdtPr>
                <w:rPr>
                  <w:rFonts w:ascii="Aptos" w:hAnsi="Aptos"/>
                  <w:i/>
                  <w:iCs/>
                  <w:szCs w:val="22"/>
                </w:rPr>
                <w:id w:val="1207754547"/>
                <w14:checkbox>
                  <w14:checked w14:val="0"/>
                  <w14:checkedState w14:val="2612" w14:font="MS Gothic"/>
                  <w14:uncheckedState w14:val="2610" w14:font="MS Gothic"/>
                </w14:checkbox>
              </w:sdtPr>
              <w:sdtEndPr/>
              <w:sdtContent>
                <w:r w:rsidR="00833A9B" w:rsidRPr="00C60937">
                  <w:rPr>
                    <w:rFonts w:ascii="Aptos" w:eastAsia="MS Gothic" w:hAnsi="Aptos"/>
                    <w:i/>
                    <w:iCs/>
                    <w:szCs w:val="22"/>
                  </w:rPr>
                  <w:t>☐</w:t>
                </w:r>
              </w:sdtContent>
            </w:sdt>
            <w:r w:rsidR="00833A9B" w:rsidRPr="00C60937">
              <w:rPr>
                <w:rFonts w:ascii="Aptos" w:hAnsi="Aptos"/>
                <w:i/>
                <w:iCs/>
                <w:szCs w:val="22"/>
              </w:rPr>
              <w:t xml:space="preserve"> Yes</w:t>
            </w:r>
          </w:p>
          <w:p w14:paraId="52E07D0A" w14:textId="77777777" w:rsidR="00833A9B" w:rsidRPr="00C60937" w:rsidRDefault="0050495C" w:rsidP="00B90A5B">
            <w:pPr>
              <w:pStyle w:val="ListParagraph"/>
              <w:spacing w:before="0" w:after="100"/>
              <w:ind w:left="0"/>
              <w:jc w:val="center"/>
              <w:rPr>
                <w:rFonts w:ascii="Aptos" w:hAnsi="Aptos"/>
                <w:i/>
                <w:iCs/>
                <w:szCs w:val="22"/>
              </w:rPr>
            </w:pPr>
            <w:sdt>
              <w:sdtPr>
                <w:rPr>
                  <w:rFonts w:ascii="Aptos" w:hAnsi="Aptos"/>
                  <w:i/>
                  <w:iCs/>
                  <w:szCs w:val="22"/>
                </w:rPr>
                <w:id w:val="232432276"/>
                <w14:checkbox>
                  <w14:checked w14:val="0"/>
                  <w14:checkedState w14:val="2612" w14:font="MS Gothic"/>
                  <w14:uncheckedState w14:val="2610" w14:font="MS Gothic"/>
                </w14:checkbox>
              </w:sdtPr>
              <w:sdtEndPr/>
              <w:sdtContent>
                <w:r w:rsidR="00833A9B" w:rsidRPr="00C60937">
                  <w:rPr>
                    <w:rFonts w:ascii="Aptos" w:eastAsia="MS Gothic" w:hAnsi="Aptos"/>
                    <w:i/>
                    <w:iCs/>
                    <w:szCs w:val="22"/>
                  </w:rPr>
                  <w:t>☐</w:t>
                </w:r>
              </w:sdtContent>
            </w:sdt>
            <w:r w:rsidR="00833A9B" w:rsidRPr="00C60937">
              <w:rPr>
                <w:rFonts w:ascii="Aptos" w:hAnsi="Aptos"/>
                <w:i/>
                <w:iCs/>
                <w:szCs w:val="22"/>
              </w:rPr>
              <w:t xml:space="preserve"> No</w:t>
            </w:r>
          </w:p>
        </w:tc>
        <w:tc>
          <w:tcPr>
            <w:tcW w:w="1398" w:type="dxa"/>
            <w:vAlign w:val="center"/>
          </w:tcPr>
          <w:p w14:paraId="0929D5E2" w14:textId="77777777" w:rsidR="00833A9B" w:rsidRPr="00C60937" w:rsidRDefault="0050495C" w:rsidP="00B90A5B">
            <w:pPr>
              <w:spacing w:before="0" w:after="100"/>
              <w:jc w:val="center"/>
              <w:rPr>
                <w:rFonts w:ascii="Aptos" w:hAnsi="Aptos"/>
                <w:i/>
                <w:iCs/>
                <w:szCs w:val="22"/>
              </w:rPr>
            </w:pPr>
            <w:sdt>
              <w:sdtPr>
                <w:rPr>
                  <w:rFonts w:ascii="Aptos" w:hAnsi="Aptos"/>
                  <w:i/>
                  <w:iCs/>
                  <w:szCs w:val="22"/>
                </w:rPr>
                <w:id w:val="1965683732"/>
                <w14:checkbox>
                  <w14:checked w14:val="0"/>
                  <w14:checkedState w14:val="2612" w14:font="MS Gothic"/>
                  <w14:uncheckedState w14:val="2610" w14:font="MS Gothic"/>
                </w14:checkbox>
              </w:sdtPr>
              <w:sdtEndPr/>
              <w:sdtContent>
                <w:r w:rsidR="00833A9B" w:rsidRPr="00C60937">
                  <w:rPr>
                    <w:rFonts w:ascii="Aptos" w:eastAsia="MS Gothic" w:hAnsi="Aptos"/>
                    <w:i/>
                    <w:iCs/>
                    <w:szCs w:val="22"/>
                  </w:rPr>
                  <w:t>☐</w:t>
                </w:r>
              </w:sdtContent>
            </w:sdt>
            <w:r w:rsidR="00833A9B" w:rsidRPr="00C60937">
              <w:rPr>
                <w:rFonts w:ascii="Aptos" w:hAnsi="Aptos"/>
                <w:i/>
                <w:iCs/>
                <w:szCs w:val="22"/>
              </w:rPr>
              <w:t xml:space="preserve"> Yes</w:t>
            </w:r>
          </w:p>
          <w:p w14:paraId="24FEEC23" w14:textId="77777777" w:rsidR="00833A9B" w:rsidRPr="00C60937" w:rsidRDefault="0050495C" w:rsidP="00B90A5B">
            <w:pPr>
              <w:pStyle w:val="ListParagraph"/>
              <w:spacing w:before="0" w:after="100"/>
              <w:ind w:left="0"/>
              <w:jc w:val="center"/>
              <w:rPr>
                <w:rFonts w:ascii="Aptos" w:hAnsi="Aptos"/>
                <w:i/>
                <w:iCs/>
                <w:szCs w:val="22"/>
              </w:rPr>
            </w:pPr>
            <w:sdt>
              <w:sdtPr>
                <w:rPr>
                  <w:rFonts w:ascii="Aptos" w:hAnsi="Aptos"/>
                  <w:i/>
                  <w:iCs/>
                  <w:szCs w:val="22"/>
                </w:rPr>
                <w:id w:val="592908063"/>
                <w14:checkbox>
                  <w14:checked w14:val="0"/>
                  <w14:checkedState w14:val="2612" w14:font="MS Gothic"/>
                  <w14:uncheckedState w14:val="2610" w14:font="MS Gothic"/>
                </w14:checkbox>
              </w:sdtPr>
              <w:sdtEndPr/>
              <w:sdtContent>
                <w:r w:rsidR="00833A9B" w:rsidRPr="00C60937">
                  <w:rPr>
                    <w:rFonts w:ascii="Aptos" w:eastAsia="MS Gothic" w:hAnsi="Aptos"/>
                    <w:i/>
                    <w:iCs/>
                    <w:szCs w:val="22"/>
                  </w:rPr>
                  <w:t>☐</w:t>
                </w:r>
              </w:sdtContent>
            </w:sdt>
            <w:r w:rsidR="00833A9B" w:rsidRPr="00C60937">
              <w:rPr>
                <w:rFonts w:ascii="Aptos" w:hAnsi="Aptos"/>
                <w:i/>
                <w:iCs/>
                <w:szCs w:val="22"/>
              </w:rPr>
              <w:t xml:space="preserve"> No</w:t>
            </w:r>
          </w:p>
        </w:tc>
        <w:tc>
          <w:tcPr>
            <w:tcW w:w="1386" w:type="dxa"/>
            <w:vAlign w:val="center"/>
          </w:tcPr>
          <w:p w14:paraId="62B5B48F" w14:textId="77777777" w:rsidR="00833A9B" w:rsidRPr="00C60937" w:rsidRDefault="00833A9B" w:rsidP="00B90A5B">
            <w:pPr>
              <w:pStyle w:val="ListParagraph"/>
              <w:spacing w:before="0" w:after="0"/>
              <w:ind w:left="0"/>
              <w:rPr>
                <w:rFonts w:ascii="Aptos" w:hAnsi="Aptos"/>
                <w:szCs w:val="22"/>
              </w:rPr>
            </w:pPr>
          </w:p>
        </w:tc>
      </w:tr>
      <w:tr w:rsidR="00833A9B" w:rsidRPr="00C60937" w14:paraId="66A47AC3" w14:textId="77777777" w:rsidTr="008847D1">
        <w:tc>
          <w:tcPr>
            <w:tcW w:w="1401" w:type="dxa"/>
            <w:shd w:val="clear" w:color="auto" w:fill="E9F3F3"/>
            <w:vAlign w:val="center"/>
          </w:tcPr>
          <w:p w14:paraId="0104A70F" w14:textId="77777777" w:rsidR="00833A9B" w:rsidRPr="00C60937" w:rsidRDefault="00833A9B" w:rsidP="00B90A5B">
            <w:pPr>
              <w:spacing w:before="0" w:after="0"/>
              <w:jc w:val="right"/>
              <w:rPr>
                <w:rFonts w:ascii="Aptos" w:eastAsia="Calibri" w:hAnsi="Aptos" w:cs="Arial"/>
                <w:i/>
                <w:iCs/>
                <w:szCs w:val="22"/>
                <w:lang w:val="en-GB"/>
              </w:rPr>
            </w:pPr>
            <w:r w:rsidRPr="00C60937">
              <w:rPr>
                <w:rFonts w:ascii="Aptos" w:eastAsia="Calibri" w:hAnsi="Aptos" w:cs="Arial"/>
                <w:i/>
                <w:iCs/>
                <w:szCs w:val="22"/>
                <w:lang w:val="en-GB"/>
              </w:rPr>
              <w:t xml:space="preserve">Revenue </w:t>
            </w:r>
          </w:p>
          <w:p w14:paraId="2A898BF2" w14:textId="77777777" w:rsidR="00833A9B" w:rsidRPr="00C60937" w:rsidRDefault="00833A9B" w:rsidP="00B90A5B">
            <w:pPr>
              <w:pStyle w:val="ListParagraph"/>
              <w:spacing w:before="0" w:after="0"/>
              <w:ind w:left="0"/>
              <w:jc w:val="right"/>
              <w:rPr>
                <w:rFonts w:ascii="Aptos" w:hAnsi="Aptos"/>
                <w:i/>
                <w:iCs/>
                <w:szCs w:val="22"/>
              </w:rPr>
            </w:pPr>
            <w:r w:rsidRPr="00C60937">
              <w:rPr>
                <w:rFonts w:ascii="Aptos" w:eastAsia="Calibri" w:hAnsi="Aptos" w:cs="Arial"/>
                <w:i/>
                <w:iCs/>
                <w:szCs w:val="22"/>
                <w:lang w:val="en-GB"/>
              </w:rPr>
              <w:t>(USD)</w:t>
            </w:r>
          </w:p>
        </w:tc>
        <w:tc>
          <w:tcPr>
            <w:tcW w:w="1399" w:type="dxa"/>
            <w:vAlign w:val="center"/>
          </w:tcPr>
          <w:p w14:paraId="79CA7DCE" w14:textId="77777777" w:rsidR="00833A9B" w:rsidRPr="00C60937" w:rsidRDefault="00833A9B" w:rsidP="00B90A5B">
            <w:pPr>
              <w:pStyle w:val="ListParagraph"/>
              <w:spacing w:before="0" w:after="0"/>
              <w:ind w:left="0"/>
              <w:rPr>
                <w:rFonts w:ascii="Aptos" w:hAnsi="Aptos"/>
                <w:szCs w:val="22"/>
              </w:rPr>
            </w:pPr>
          </w:p>
        </w:tc>
        <w:tc>
          <w:tcPr>
            <w:tcW w:w="1400" w:type="dxa"/>
            <w:vAlign w:val="center"/>
          </w:tcPr>
          <w:p w14:paraId="68494AB2" w14:textId="77777777" w:rsidR="00833A9B" w:rsidRPr="00C60937" w:rsidRDefault="00833A9B" w:rsidP="00B90A5B">
            <w:pPr>
              <w:pStyle w:val="ListParagraph"/>
              <w:spacing w:before="0" w:after="0"/>
              <w:ind w:left="0"/>
              <w:rPr>
                <w:rFonts w:ascii="Aptos" w:hAnsi="Aptos"/>
                <w:szCs w:val="22"/>
              </w:rPr>
            </w:pPr>
          </w:p>
        </w:tc>
        <w:tc>
          <w:tcPr>
            <w:tcW w:w="1430" w:type="dxa"/>
            <w:vAlign w:val="center"/>
          </w:tcPr>
          <w:p w14:paraId="5EC384D3" w14:textId="77777777" w:rsidR="00833A9B" w:rsidRPr="00C60937" w:rsidRDefault="00833A9B" w:rsidP="00B90A5B">
            <w:pPr>
              <w:pStyle w:val="ListParagraph"/>
              <w:spacing w:before="0" w:after="0"/>
              <w:ind w:left="0"/>
              <w:rPr>
                <w:rFonts w:ascii="Aptos" w:hAnsi="Aptos"/>
                <w:szCs w:val="22"/>
              </w:rPr>
            </w:pPr>
          </w:p>
        </w:tc>
        <w:tc>
          <w:tcPr>
            <w:tcW w:w="1398" w:type="dxa"/>
            <w:vAlign w:val="center"/>
          </w:tcPr>
          <w:p w14:paraId="0DCB7DA7" w14:textId="77777777" w:rsidR="00833A9B" w:rsidRPr="00C60937" w:rsidRDefault="00833A9B" w:rsidP="00B90A5B">
            <w:pPr>
              <w:pStyle w:val="ListParagraph"/>
              <w:spacing w:before="0" w:after="0"/>
              <w:ind w:left="0"/>
              <w:rPr>
                <w:rFonts w:ascii="Aptos" w:hAnsi="Aptos"/>
                <w:szCs w:val="22"/>
              </w:rPr>
            </w:pPr>
          </w:p>
        </w:tc>
        <w:tc>
          <w:tcPr>
            <w:tcW w:w="1386" w:type="dxa"/>
            <w:vAlign w:val="center"/>
          </w:tcPr>
          <w:p w14:paraId="52A031D4" w14:textId="77777777" w:rsidR="00833A9B" w:rsidRPr="00C60937" w:rsidRDefault="00833A9B" w:rsidP="00B90A5B">
            <w:pPr>
              <w:pStyle w:val="ListParagraph"/>
              <w:spacing w:before="0" w:after="0"/>
              <w:ind w:left="0"/>
              <w:rPr>
                <w:rFonts w:ascii="Aptos" w:hAnsi="Aptos"/>
                <w:szCs w:val="22"/>
              </w:rPr>
            </w:pPr>
          </w:p>
        </w:tc>
      </w:tr>
      <w:tr w:rsidR="00833A9B" w:rsidRPr="00C60937" w14:paraId="5C650711" w14:textId="77777777" w:rsidTr="008847D1">
        <w:tc>
          <w:tcPr>
            <w:tcW w:w="1401" w:type="dxa"/>
            <w:shd w:val="clear" w:color="auto" w:fill="E9F3F3"/>
            <w:vAlign w:val="center"/>
          </w:tcPr>
          <w:p w14:paraId="4F06887E" w14:textId="77777777" w:rsidR="00833A9B" w:rsidRPr="00C60937" w:rsidRDefault="00833A9B" w:rsidP="00B90A5B">
            <w:pPr>
              <w:pStyle w:val="ListParagraph"/>
              <w:spacing w:before="0" w:after="0"/>
              <w:ind w:left="0"/>
              <w:jc w:val="right"/>
              <w:rPr>
                <w:rFonts w:ascii="Aptos" w:hAnsi="Aptos"/>
                <w:i/>
                <w:iCs/>
                <w:szCs w:val="22"/>
              </w:rPr>
            </w:pPr>
            <w:r w:rsidRPr="00C60937">
              <w:rPr>
                <w:rFonts w:ascii="Aptos" w:eastAsia="Calibri" w:hAnsi="Aptos" w:cs="Arial"/>
                <w:i/>
                <w:iCs/>
                <w:szCs w:val="22"/>
                <w:lang w:val="en-GB"/>
              </w:rPr>
              <w:t>Percentage</w:t>
            </w:r>
          </w:p>
        </w:tc>
        <w:tc>
          <w:tcPr>
            <w:tcW w:w="1399" w:type="dxa"/>
            <w:vAlign w:val="center"/>
          </w:tcPr>
          <w:p w14:paraId="48AF3B11" w14:textId="77777777" w:rsidR="00833A9B" w:rsidRPr="00C60937" w:rsidRDefault="00833A9B" w:rsidP="00B90A5B">
            <w:pPr>
              <w:pStyle w:val="ListParagraph"/>
              <w:spacing w:before="0" w:after="0"/>
              <w:ind w:left="0"/>
              <w:rPr>
                <w:rFonts w:ascii="Aptos" w:hAnsi="Aptos"/>
                <w:szCs w:val="22"/>
              </w:rPr>
            </w:pPr>
          </w:p>
        </w:tc>
        <w:tc>
          <w:tcPr>
            <w:tcW w:w="1400" w:type="dxa"/>
            <w:vAlign w:val="center"/>
          </w:tcPr>
          <w:p w14:paraId="0579C73B" w14:textId="77777777" w:rsidR="00833A9B" w:rsidRPr="00C60937" w:rsidRDefault="00833A9B" w:rsidP="00B90A5B">
            <w:pPr>
              <w:pStyle w:val="ListParagraph"/>
              <w:spacing w:before="0" w:after="0"/>
              <w:ind w:left="0"/>
              <w:rPr>
                <w:rFonts w:ascii="Aptos" w:hAnsi="Aptos"/>
                <w:szCs w:val="22"/>
              </w:rPr>
            </w:pPr>
          </w:p>
        </w:tc>
        <w:tc>
          <w:tcPr>
            <w:tcW w:w="1430" w:type="dxa"/>
            <w:vAlign w:val="center"/>
          </w:tcPr>
          <w:p w14:paraId="2BDCE3EC" w14:textId="77777777" w:rsidR="00833A9B" w:rsidRPr="00C60937" w:rsidRDefault="00833A9B" w:rsidP="00B90A5B">
            <w:pPr>
              <w:pStyle w:val="ListParagraph"/>
              <w:spacing w:before="0" w:after="0"/>
              <w:ind w:left="0"/>
              <w:rPr>
                <w:rFonts w:ascii="Aptos" w:hAnsi="Aptos"/>
                <w:szCs w:val="22"/>
              </w:rPr>
            </w:pPr>
          </w:p>
        </w:tc>
        <w:tc>
          <w:tcPr>
            <w:tcW w:w="1398" w:type="dxa"/>
            <w:vAlign w:val="center"/>
          </w:tcPr>
          <w:p w14:paraId="5420A522" w14:textId="77777777" w:rsidR="00833A9B" w:rsidRPr="00C60937" w:rsidRDefault="00833A9B" w:rsidP="00B90A5B">
            <w:pPr>
              <w:pStyle w:val="ListParagraph"/>
              <w:spacing w:before="0" w:after="0"/>
              <w:ind w:left="0"/>
              <w:rPr>
                <w:rFonts w:ascii="Aptos" w:hAnsi="Aptos"/>
                <w:szCs w:val="22"/>
              </w:rPr>
            </w:pPr>
          </w:p>
        </w:tc>
        <w:tc>
          <w:tcPr>
            <w:tcW w:w="1386" w:type="dxa"/>
            <w:vAlign w:val="center"/>
          </w:tcPr>
          <w:p w14:paraId="036BDF60" w14:textId="77777777" w:rsidR="00833A9B" w:rsidRPr="00C60937" w:rsidRDefault="00833A9B" w:rsidP="00B90A5B">
            <w:pPr>
              <w:pStyle w:val="ListParagraph"/>
              <w:spacing w:before="0" w:after="0"/>
              <w:ind w:left="0"/>
              <w:rPr>
                <w:rFonts w:ascii="Aptos" w:hAnsi="Aptos"/>
                <w:szCs w:val="22"/>
              </w:rPr>
            </w:pPr>
          </w:p>
        </w:tc>
      </w:tr>
    </w:tbl>
    <w:p w14:paraId="762BA5A1" w14:textId="77777777" w:rsidR="00CE36AB" w:rsidRPr="00C60937" w:rsidRDefault="00CE36AB" w:rsidP="00CE36AB">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705"/>
        <w:rPr>
          <w:rFonts w:ascii="Aptos" w:hAnsi="Aptos"/>
          <w:szCs w:val="22"/>
        </w:rPr>
      </w:pPr>
    </w:p>
    <w:p w14:paraId="4A7DE2FA" w14:textId="77777777" w:rsidR="00EB48E9" w:rsidRPr="00C60937" w:rsidRDefault="00EB48E9" w:rsidP="00B758B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Aptos" w:hAnsi="Aptos"/>
          <w:szCs w:val="22"/>
        </w:rPr>
      </w:pPr>
      <w:r w:rsidRPr="00C60937">
        <w:rPr>
          <w:rFonts w:ascii="Aptos" w:hAnsi="Aptos"/>
          <w:b/>
          <w:bCs/>
          <w:szCs w:val="22"/>
        </w:rPr>
        <w:t>Dealing in Investments as Principal</w:t>
      </w:r>
    </w:p>
    <w:p w14:paraId="1D2B3E2C" w14:textId="77777777" w:rsidR="00EB48E9" w:rsidRPr="00C60937" w:rsidRDefault="00EB48E9" w:rsidP="00EB48E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2160"/>
        <w:rPr>
          <w:rFonts w:ascii="Aptos" w:hAnsi="Aptos"/>
          <w:szCs w:val="22"/>
        </w:rPr>
      </w:pPr>
    </w:p>
    <w:tbl>
      <w:tblPr>
        <w:tblStyle w:val="TableGrid"/>
        <w:tblW w:w="0" w:type="auto"/>
        <w:tblInd w:w="70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401"/>
        <w:gridCol w:w="1399"/>
        <w:gridCol w:w="1400"/>
        <w:gridCol w:w="1430"/>
        <w:gridCol w:w="1398"/>
        <w:gridCol w:w="1386"/>
      </w:tblGrid>
      <w:tr w:rsidR="00EB48E9" w:rsidRPr="00C60937" w14:paraId="481C4387" w14:textId="77777777" w:rsidTr="008847D1">
        <w:tc>
          <w:tcPr>
            <w:tcW w:w="1401" w:type="dxa"/>
            <w:shd w:val="clear" w:color="auto" w:fill="E9F3F3"/>
          </w:tcPr>
          <w:p w14:paraId="74DFF411" w14:textId="77777777" w:rsidR="00EB48E9" w:rsidRPr="00C60937" w:rsidRDefault="00EB48E9" w:rsidP="00B90A5B">
            <w:pPr>
              <w:pStyle w:val="ListParagraph"/>
              <w:spacing w:before="0" w:after="0"/>
              <w:ind w:left="0"/>
              <w:rPr>
                <w:rFonts w:ascii="Aptos" w:hAnsi="Aptos"/>
                <w:szCs w:val="22"/>
              </w:rPr>
            </w:pPr>
          </w:p>
        </w:tc>
        <w:tc>
          <w:tcPr>
            <w:tcW w:w="1399" w:type="dxa"/>
            <w:shd w:val="clear" w:color="auto" w:fill="E9F3F3"/>
            <w:vAlign w:val="center"/>
          </w:tcPr>
          <w:p w14:paraId="4EA335FF" w14:textId="77777777" w:rsidR="00EB48E9" w:rsidRPr="00C60937" w:rsidRDefault="00EB48E9" w:rsidP="00B90A5B">
            <w:pPr>
              <w:pStyle w:val="ListParagraph"/>
              <w:spacing w:before="0" w:after="0"/>
              <w:ind w:left="0"/>
              <w:jc w:val="center"/>
              <w:rPr>
                <w:rFonts w:ascii="Aptos" w:hAnsi="Aptos"/>
                <w:i/>
                <w:iCs/>
                <w:szCs w:val="22"/>
              </w:rPr>
            </w:pPr>
            <w:r w:rsidRPr="00C60937">
              <w:rPr>
                <w:rFonts w:ascii="Aptos" w:hAnsi="Aptos"/>
                <w:i/>
                <w:iCs/>
                <w:szCs w:val="22"/>
              </w:rPr>
              <w:t>Exchange traded securities including shares, bonds, Funds and Investment Trusts:</w:t>
            </w:r>
          </w:p>
        </w:tc>
        <w:tc>
          <w:tcPr>
            <w:tcW w:w="1400" w:type="dxa"/>
            <w:shd w:val="clear" w:color="auto" w:fill="E9F3F3"/>
            <w:vAlign w:val="center"/>
          </w:tcPr>
          <w:p w14:paraId="665B615C" w14:textId="77777777" w:rsidR="00EB48E9" w:rsidRPr="00C60937" w:rsidRDefault="00EB48E9" w:rsidP="00B90A5B">
            <w:pPr>
              <w:pStyle w:val="ListParagraph"/>
              <w:spacing w:before="0" w:after="0"/>
              <w:ind w:left="0"/>
              <w:jc w:val="center"/>
              <w:rPr>
                <w:rFonts w:ascii="Aptos" w:hAnsi="Aptos"/>
                <w:i/>
                <w:iCs/>
                <w:szCs w:val="22"/>
              </w:rPr>
            </w:pPr>
            <w:r w:rsidRPr="00C60937">
              <w:rPr>
                <w:rFonts w:ascii="Aptos" w:hAnsi="Aptos"/>
                <w:i/>
                <w:iCs/>
                <w:szCs w:val="22"/>
              </w:rPr>
              <w:t>Exchange traded Derivatives:</w:t>
            </w:r>
          </w:p>
        </w:tc>
        <w:tc>
          <w:tcPr>
            <w:tcW w:w="1430" w:type="dxa"/>
            <w:shd w:val="clear" w:color="auto" w:fill="E9F3F3"/>
            <w:vAlign w:val="center"/>
          </w:tcPr>
          <w:p w14:paraId="5AB2EB93" w14:textId="77777777" w:rsidR="00EB48E9" w:rsidRPr="00C60937" w:rsidRDefault="00EB48E9" w:rsidP="00B90A5B">
            <w:pPr>
              <w:pStyle w:val="ListParagraph"/>
              <w:spacing w:before="0" w:after="0"/>
              <w:ind w:left="0"/>
              <w:jc w:val="center"/>
              <w:rPr>
                <w:rFonts w:ascii="Aptos" w:hAnsi="Aptos"/>
                <w:i/>
                <w:iCs/>
                <w:szCs w:val="22"/>
              </w:rPr>
            </w:pPr>
            <w:r w:rsidRPr="00C60937">
              <w:rPr>
                <w:rFonts w:ascii="Aptos" w:hAnsi="Aptos"/>
                <w:i/>
                <w:iCs/>
                <w:szCs w:val="22"/>
              </w:rPr>
              <w:t>Over-the-counter instruments including Derivatives, swaps, Structured Products, money market instruments, and bonds:</w:t>
            </w:r>
          </w:p>
        </w:tc>
        <w:tc>
          <w:tcPr>
            <w:tcW w:w="1398" w:type="dxa"/>
            <w:shd w:val="clear" w:color="auto" w:fill="E9F3F3"/>
            <w:vAlign w:val="center"/>
          </w:tcPr>
          <w:p w14:paraId="1D04487C" w14:textId="77777777" w:rsidR="00EB48E9" w:rsidRPr="00C60937" w:rsidRDefault="00EB48E9" w:rsidP="00B90A5B">
            <w:pPr>
              <w:pStyle w:val="ListParagraph"/>
              <w:spacing w:before="0" w:after="0"/>
              <w:ind w:left="0"/>
              <w:jc w:val="center"/>
              <w:rPr>
                <w:rFonts w:ascii="Aptos" w:hAnsi="Aptos"/>
                <w:i/>
                <w:iCs/>
                <w:szCs w:val="22"/>
              </w:rPr>
            </w:pPr>
            <w:r w:rsidRPr="00C60937">
              <w:rPr>
                <w:rFonts w:ascii="Aptos" w:hAnsi="Aptos"/>
                <w:i/>
                <w:iCs/>
                <w:szCs w:val="22"/>
              </w:rPr>
              <w:t>Collective Investment Funds:</w:t>
            </w:r>
          </w:p>
        </w:tc>
        <w:tc>
          <w:tcPr>
            <w:tcW w:w="1386" w:type="dxa"/>
            <w:shd w:val="clear" w:color="auto" w:fill="E9F3F3"/>
            <w:vAlign w:val="center"/>
          </w:tcPr>
          <w:p w14:paraId="485D8DF8" w14:textId="77777777" w:rsidR="00EB48E9" w:rsidRPr="00C60937" w:rsidRDefault="00EB48E9" w:rsidP="00B90A5B">
            <w:pPr>
              <w:pStyle w:val="ListParagraph"/>
              <w:spacing w:before="0" w:after="0"/>
              <w:ind w:left="0"/>
              <w:jc w:val="center"/>
              <w:rPr>
                <w:rFonts w:ascii="Aptos" w:hAnsi="Aptos"/>
                <w:i/>
                <w:iCs/>
                <w:szCs w:val="22"/>
              </w:rPr>
            </w:pPr>
            <w:r w:rsidRPr="00C60937">
              <w:rPr>
                <w:rFonts w:ascii="Aptos" w:hAnsi="Aptos"/>
                <w:i/>
                <w:iCs/>
                <w:szCs w:val="22"/>
              </w:rPr>
              <w:t>Others (if any):</w:t>
            </w:r>
          </w:p>
        </w:tc>
      </w:tr>
      <w:tr w:rsidR="00EB48E9" w:rsidRPr="00C60937" w14:paraId="5CFB48C2" w14:textId="77777777" w:rsidTr="008847D1">
        <w:trPr>
          <w:trHeight w:val="964"/>
        </w:trPr>
        <w:tc>
          <w:tcPr>
            <w:tcW w:w="1401" w:type="dxa"/>
            <w:shd w:val="clear" w:color="auto" w:fill="E9F3F3"/>
            <w:vAlign w:val="center"/>
          </w:tcPr>
          <w:p w14:paraId="7F57631D" w14:textId="77777777" w:rsidR="00EB48E9" w:rsidRPr="00C60937" w:rsidRDefault="00EB48E9" w:rsidP="00B90A5B">
            <w:pPr>
              <w:pStyle w:val="ListParagraph"/>
              <w:spacing w:before="0" w:after="0"/>
              <w:ind w:left="0"/>
              <w:jc w:val="right"/>
              <w:rPr>
                <w:rFonts w:ascii="Aptos" w:hAnsi="Aptos"/>
                <w:i/>
                <w:iCs/>
                <w:szCs w:val="22"/>
              </w:rPr>
            </w:pPr>
            <w:r w:rsidRPr="00C60937">
              <w:rPr>
                <w:rFonts w:ascii="Aptos" w:eastAsia="Calibri" w:hAnsi="Aptos" w:cs="Arial"/>
                <w:i/>
                <w:iCs/>
                <w:szCs w:val="22"/>
                <w:lang w:val="en-GB"/>
              </w:rPr>
              <w:lastRenderedPageBreak/>
              <w:t>Undertaken</w:t>
            </w:r>
          </w:p>
        </w:tc>
        <w:tc>
          <w:tcPr>
            <w:tcW w:w="1399" w:type="dxa"/>
            <w:vAlign w:val="center"/>
          </w:tcPr>
          <w:p w14:paraId="56823DE7" w14:textId="77777777" w:rsidR="00EB48E9" w:rsidRPr="00C60937" w:rsidRDefault="0050495C" w:rsidP="00B90A5B">
            <w:pPr>
              <w:spacing w:before="0" w:after="100"/>
              <w:jc w:val="center"/>
              <w:rPr>
                <w:rFonts w:ascii="Aptos" w:hAnsi="Aptos"/>
                <w:i/>
                <w:iCs/>
                <w:szCs w:val="22"/>
              </w:rPr>
            </w:pPr>
            <w:sdt>
              <w:sdtPr>
                <w:rPr>
                  <w:rFonts w:ascii="Aptos" w:hAnsi="Aptos"/>
                  <w:i/>
                  <w:iCs/>
                  <w:szCs w:val="22"/>
                </w:rPr>
                <w:id w:val="-1741242938"/>
                <w14:checkbox>
                  <w14:checked w14:val="0"/>
                  <w14:checkedState w14:val="2612" w14:font="MS Gothic"/>
                  <w14:uncheckedState w14:val="2610" w14:font="MS Gothic"/>
                </w14:checkbox>
              </w:sdtPr>
              <w:sdtEndPr/>
              <w:sdtContent>
                <w:r w:rsidR="00EB48E9" w:rsidRPr="00C60937">
                  <w:rPr>
                    <w:rFonts w:ascii="Aptos" w:eastAsia="MS Gothic" w:hAnsi="Aptos"/>
                    <w:i/>
                    <w:iCs/>
                    <w:szCs w:val="22"/>
                  </w:rPr>
                  <w:t>☐</w:t>
                </w:r>
              </w:sdtContent>
            </w:sdt>
            <w:r w:rsidR="00EB48E9" w:rsidRPr="00C60937">
              <w:rPr>
                <w:rFonts w:ascii="Aptos" w:hAnsi="Aptos"/>
                <w:i/>
                <w:iCs/>
                <w:szCs w:val="22"/>
              </w:rPr>
              <w:t xml:space="preserve"> Yes</w:t>
            </w:r>
          </w:p>
          <w:p w14:paraId="5D8DB62F" w14:textId="77777777" w:rsidR="00EB48E9" w:rsidRPr="00C60937" w:rsidRDefault="0050495C" w:rsidP="00B90A5B">
            <w:pPr>
              <w:pStyle w:val="ListParagraph"/>
              <w:spacing w:before="0" w:after="100"/>
              <w:ind w:left="0"/>
              <w:jc w:val="center"/>
              <w:rPr>
                <w:rFonts w:ascii="Aptos" w:hAnsi="Aptos"/>
                <w:i/>
                <w:iCs/>
                <w:szCs w:val="22"/>
              </w:rPr>
            </w:pPr>
            <w:sdt>
              <w:sdtPr>
                <w:rPr>
                  <w:rFonts w:ascii="Aptos" w:hAnsi="Aptos"/>
                  <w:i/>
                  <w:iCs/>
                  <w:szCs w:val="22"/>
                </w:rPr>
                <w:id w:val="-1390806353"/>
                <w14:checkbox>
                  <w14:checked w14:val="0"/>
                  <w14:checkedState w14:val="2612" w14:font="MS Gothic"/>
                  <w14:uncheckedState w14:val="2610" w14:font="MS Gothic"/>
                </w14:checkbox>
              </w:sdtPr>
              <w:sdtEndPr/>
              <w:sdtContent>
                <w:r w:rsidR="00EB48E9" w:rsidRPr="00C60937">
                  <w:rPr>
                    <w:rFonts w:ascii="Aptos" w:eastAsia="MS Gothic" w:hAnsi="Aptos"/>
                    <w:i/>
                    <w:iCs/>
                    <w:szCs w:val="22"/>
                  </w:rPr>
                  <w:t>☐</w:t>
                </w:r>
              </w:sdtContent>
            </w:sdt>
            <w:r w:rsidR="00EB48E9" w:rsidRPr="00C60937">
              <w:rPr>
                <w:rFonts w:ascii="Aptos" w:hAnsi="Aptos"/>
                <w:i/>
                <w:iCs/>
                <w:szCs w:val="22"/>
              </w:rPr>
              <w:t xml:space="preserve"> No</w:t>
            </w:r>
          </w:p>
        </w:tc>
        <w:tc>
          <w:tcPr>
            <w:tcW w:w="1400" w:type="dxa"/>
            <w:vAlign w:val="center"/>
          </w:tcPr>
          <w:p w14:paraId="20931F2A" w14:textId="77777777" w:rsidR="00EB48E9" w:rsidRPr="00C60937" w:rsidRDefault="0050495C" w:rsidP="00B90A5B">
            <w:pPr>
              <w:spacing w:before="0" w:after="100"/>
              <w:jc w:val="center"/>
              <w:rPr>
                <w:rFonts w:ascii="Aptos" w:hAnsi="Aptos"/>
                <w:i/>
                <w:iCs/>
                <w:szCs w:val="22"/>
              </w:rPr>
            </w:pPr>
            <w:sdt>
              <w:sdtPr>
                <w:rPr>
                  <w:rFonts w:ascii="Aptos" w:hAnsi="Aptos"/>
                  <w:i/>
                  <w:iCs/>
                  <w:szCs w:val="22"/>
                </w:rPr>
                <w:id w:val="2111231602"/>
                <w14:checkbox>
                  <w14:checked w14:val="0"/>
                  <w14:checkedState w14:val="2612" w14:font="MS Gothic"/>
                  <w14:uncheckedState w14:val="2610" w14:font="MS Gothic"/>
                </w14:checkbox>
              </w:sdtPr>
              <w:sdtEndPr/>
              <w:sdtContent>
                <w:r w:rsidR="00EB48E9" w:rsidRPr="00C60937">
                  <w:rPr>
                    <w:rFonts w:ascii="Aptos" w:eastAsia="MS Gothic" w:hAnsi="Aptos"/>
                    <w:i/>
                    <w:iCs/>
                    <w:szCs w:val="22"/>
                  </w:rPr>
                  <w:t>☐</w:t>
                </w:r>
              </w:sdtContent>
            </w:sdt>
            <w:r w:rsidR="00EB48E9" w:rsidRPr="00C60937">
              <w:rPr>
                <w:rFonts w:ascii="Aptos" w:hAnsi="Aptos"/>
                <w:i/>
                <w:iCs/>
                <w:szCs w:val="22"/>
              </w:rPr>
              <w:t xml:space="preserve"> Yes</w:t>
            </w:r>
          </w:p>
          <w:p w14:paraId="471F4BEC" w14:textId="77777777" w:rsidR="00EB48E9" w:rsidRPr="00C60937" w:rsidRDefault="0050495C" w:rsidP="00B90A5B">
            <w:pPr>
              <w:pStyle w:val="ListParagraph"/>
              <w:spacing w:before="0" w:after="100"/>
              <w:ind w:left="0"/>
              <w:jc w:val="center"/>
              <w:rPr>
                <w:rFonts w:ascii="Aptos" w:hAnsi="Aptos"/>
                <w:i/>
                <w:iCs/>
                <w:szCs w:val="22"/>
              </w:rPr>
            </w:pPr>
            <w:sdt>
              <w:sdtPr>
                <w:rPr>
                  <w:rFonts w:ascii="Aptos" w:hAnsi="Aptos"/>
                  <w:i/>
                  <w:iCs/>
                  <w:szCs w:val="22"/>
                </w:rPr>
                <w:id w:val="1273819595"/>
                <w14:checkbox>
                  <w14:checked w14:val="0"/>
                  <w14:checkedState w14:val="2612" w14:font="MS Gothic"/>
                  <w14:uncheckedState w14:val="2610" w14:font="MS Gothic"/>
                </w14:checkbox>
              </w:sdtPr>
              <w:sdtEndPr/>
              <w:sdtContent>
                <w:r w:rsidR="00EB48E9" w:rsidRPr="00C60937">
                  <w:rPr>
                    <w:rFonts w:ascii="Aptos" w:eastAsia="MS Gothic" w:hAnsi="Aptos"/>
                    <w:i/>
                    <w:iCs/>
                    <w:szCs w:val="22"/>
                  </w:rPr>
                  <w:t>☐</w:t>
                </w:r>
              </w:sdtContent>
            </w:sdt>
            <w:r w:rsidR="00EB48E9" w:rsidRPr="00C60937">
              <w:rPr>
                <w:rFonts w:ascii="Aptos" w:hAnsi="Aptos"/>
                <w:i/>
                <w:iCs/>
                <w:szCs w:val="22"/>
              </w:rPr>
              <w:t xml:space="preserve"> No</w:t>
            </w:r>
          </w:p>
        </w:tc>
        <w:tc>
          <w:tcPr>
            <w:tcW w:w="1430" w:type="dxa"/>
            <w:vAlign w:val="center"/>
          </w:tcPr>
          <w:p w14:paraId="16B08962" w14:textId="77777777" w:rsidR="00EB48E9" w:rsidRPr="00C60937" w:rsidRDefault="0050495C" w:rsidP="00B90A5B">
            <w:pPr>
              <w:spacing w:before="0" w:after="100"/>
              <w:jc w:val="center"/>
              <w:rPr>
                <w:rFonts w:ascii="Aptos" w:hAnsi="Aptos"/>
                <w:i/>
                <w:iCs/>
                <w:szCs w:val="22"/>
              </w:rPr>
            </w:pPr>
            <w:sdt>
              <w:sdtPr>
                <w:rPr>
                  <w:rFonts w:ascii="Aptos" w:hAnsi="Aptos"/>
                  <w:i/>
                  <w:iCs/>
                  <w:szCs w:val="22"/>
                </w:rPr>
                <w:id w:val="1534915884"/>
                <w14:checkbox>
                  <w14:checked w14:val="0"/>
                  <w14:checkedState w14:val="2612" w14:font="MS Gothic"/>
                  <w14:uncheckedState w14:val="2610" w14:font="MS Gothic"/>
                </w14:checkbox>
              </w:sdtPr>
              <w:sdtEndPr/>
              <w:sdtContent>
                <w:r w:rsidR="00EB48E9" w:rsidRPr="00C60937">
                  <w:rPr>
                    <w:rFonts w:ascii="Aptos" w:eastAsia="MS Gothic" w:hAnsi="Aptos"/>
                    <w:i/>
                    <w:iCs/>
                    <w:szCs w:val="22"/>
                  </w:rPr>
                  <w:t>☐</w:t>
                </w:r>
              </w:sdtContent>
            </w:sdt>
            <w:r w:rsidR="00EB48E9" w:rsidRPr="00C60937">
              <w:rPr>
                <w:rFonts w:ascii="Aptos" w:hAnsi="Aptos"/>
                <w:i/>
                <w:iCs/>
                <w:szCs w:val="22"/>
              </w:rPr>
              <w:t xml:space="preserve"> Yes</w:t>
            </w:r>
          </w:p>
          <w:p w14:paraId="0D93369E" w14:textId="77777777" w:rsidR="00EB48E9" w:rsidRPr="00C60937" w:rsidRDefault="0050495C" w:rsidP="00B90A5B">
            <w:pPr>
              <w:pStyle w:val="ListParagraph"/>
              <w:spacing w:before="0" w:after="100"/>
              <w:ind w:left="0"/>
              <w:jc w:val="center"/>
              <w:rPr>
                <w:rFonts w:ascii="Aptos" w:hAnsi="Aptos"/>
                <w:i/>
                <w:iCs/>
                <w:szCs w:val="22"/>
              </w:rPr>
            </w:pPr>
            <w:sdt>
              <w:sdtPr>
                <w:rPr>
                  <w:rFonts w:ascii="Aptos" w:hAnsi="Aptos"/>
                  <w:i/>
                  <w:iCs/>
                  <w:szCs w:val="22"/>
                </w:rPr>
                <w:id w:val="24070543"/>
                <w14:checkbox>
                  <w14:checked w14:val="0"/>
                  <w14:checkedState w14:val="2612" w14:font="MS Gothic"/>
                  <w14:uncheckedState w14:val="2610" w14:font="MS Gothic"/>
                </w14:checkbox>
              </w:sdtPr>
              <w:sdtEndPr/>
              <w:sdtContent>
                <w:r w:rsidR="00EB48E9" w:rsidRPr="00C60937">
                  <w:rPr>
                    <w:rFonts w:ascii="Aptos" w:eastAsia="MS Gothic" w:hAnsi="Aptos"/>
                    <w:i/>
                    <w:iCs/>
                    <w:szCs w:val="22"/>
                  </w:rPr>
                  <w:t>☐</w:t>
                </w:r>
              </w:sdtContent>
            </w:sdt>
            <w:r w:rsidR="00EB48E9" w:rsidRPr="00C60937">
              <w:rPr>
                <w:rFonts w:ascii="Aptos" w:hAnsi="Aptos"/>
                <w:i/>
                <w:iCs/>
                <w:szCs w:val="22"/>
              </w:rPr>
              <w:t xml:space="preserve"> No</w:t>
            </w:r>
          </w:p>
        </w:tc>
        <w:tc>
          <w:tcPr>
            <w:tcW w:w="1398" w:type="dxa"/>
            <w:vAlign w:val="center"/>
          </w:tcPr>
          <w:p w14:paraId="63A2FFD9" w14:textId="3645C825" w:rsidR="00EB48E9" w:rsidRPr="00C60937" w:rsidRDefault="0050495C" w:rsidP="00B90A5B">
            <w:pPr>
              <w:spacing w:before="0" w:after="100"/>
              <w:jc w:val="center"/>
              <w:rPr>
                <w:rFonts w:ascii="Aptos" w:hAnsi="Aptos"/>
                <w:i/>
                <w:iCs/>
                <w:szCs w:val="22"/>
              </w:rPr>
            </w:pPr>
            <w:sdt>
              <w:sdtPr>
                <w:rPr>
                  <w:rFonts w:ascii="Aptos" w:hAnsi="Aptos"/>
                  <w:i/>
                  <w:iCs/>
                  <w:szCs w:val="22"/>
                </w:rPr>
                <w:id w:val="1472242708"/>
                <w14:checkbox>
                  <w14:checked w14:val="0"/>
                  <w14:checkedState w14:val="2612" w14:font="MS Gothic"/>
                  <w14:uncheckedState w14:val="2610" w14:font="MS Gothic"/>
                </w14:checkbox>
              </w:sdtPr>
              <w:sdtEndPr/>
              <w:sdtContent>
                <w:r w:rsidR="00EB48E9" w:rsidRPr="00C60937">
                  <w:rPr>
                    <w:rFonts w:ascii="Aptos" w:eastAsia="MS Gothic" w:hAnsi="Aptos"/>
                    <w:i/>
                    <w:iCs/>
                    <w:szCs w:val="22"/>
                  </w:rPr>
                  <w:t>☐</w:t>
                </w:r>
              </w:sdtContent>
            </w:sdt>
            <w:r w:rsidR="004432FF" w:rsidRPr="00C60937">
              <w:rPr>
                <w:rFonts w:ascii="Aptos" w:hAnsi="Aptos"/>
                <w:i/>
                <w:iCs/>
                <w:szCs w:val="22"/>
              </w:rPr>
              <w:t xml:space="preserve"> </w:t>
            </w:r>
            <w:r w:rsidR="00EB48E9" w:rsidRPr="00C60937">
              <w:rPr>
                <w:rFonts w:ascii="Aptos" w:hAnsi="Aptos"/>
                <w:i/>
                <w:iCs/>
                <w:szCs w:val="22"/>
              </w:rPr>
              <w:t>Yes</w:t>
            </w:r>
          </w:p>
          <w:p w14:paraId="7F3E075D" w14:textId="77777777" w:rsidR="00EB48E9" w:rsidRPr="00C60937" w:rsidRDefault="0050495C" w:rsidP="00B90A5B">
            <w:pPr>
              <w:pStyle w:val="ListParagraph"/>
              <w:spacing w:before="0" w:after="100"/>
              <w:ind w:left="0"/>
              <w:jc w:val="center"/>
              <w:rPr>
                <w:rFonts w:ascii="Aptos" w:hAnsi="Aptos"/>
                <w:i/>
                <w:iCs/>
                <w:szCs w:val="22"/>
              </w:rPr>
            </w:pPr>
            <w:sdt>
              <w:sdtPr>
                <w:rPr>
                  <w:rFonts w:ascii="Aptos" w:hAnsi="Aptos"/>
                  <w:i/>
                  <w:iCs/>
                  <w:szCs w:val="22"/>
                </w:rPr>
                <w:id w:val="-468364454"/>
                <w14:checkbox>
                  <w14:checked w14:val="0"/>
                  <w14:checkedState w14:val="2612" w14:font="MS Gothic"/>
                  <w14:uncheckedState w14:val="2610" w14:font="MS Gothic"/>
                </w14:checkbox>
              </w:sdtPr>
              <w:sdtEndPr/>
              <w:sdtContent>
                <w:r w:rsidR="00EB48E9" w:rsidRPr="00C60937">
                  <w:rPr>
                    <w:rFonts w:ascii="Aptos" w:eastAsia="MS Gothic" w:hAnsi="Aptos"/>
                    <w:i/>
                    <w:iCs/>
                    <w:szCs w:val="22"/>
                  </w:rPr>
                  <w:t>☐</w:t>
                </w:r>
              </w:sdtContent>
            </w:sdt>
            <w:r w:rsidR="00EB48E9" w:rsidRPr="00C60937">
              <w:rPr>
                <w:rFonts w:ascii="Aptos" w:hAnsi="Aptos"/>
                <w:i/>
                <w:iCs/>
                <w:szCs w:val="22"/>
              </w:rPr>
              <w:t xml:space="preserve"> No</w:t>
            </w:r>
          </w:p>
        </w:tc>
        <w:tc>
          <w:tcPr>
            <w:tcW w:w="1386" w:type="dxa"/>
            <w:vAlign w:val="center"/>
          </w:tcPr>
          <w:p w14:paraId="09AD6B55" w14:textId="77777777" w:rsidR="00EB48E9" w:rsidRPr="00C60937" w:rsidRDefault="00EB48E9" w:rsidP="00B90A5B">
            <w:pPr>
              <w:pStyle w:val="ListParagraph"/>
              <w:spacing w:before="0" w:after="0"/>
              <w:ind w:left="0"/>
              <w:rPr>
                <w:rFonts w:ascii="Aptos" w:hAnsi="Aptos"/>
                <w:szCs w:val="22"/>
              </w:rPr>
            </w:pPr>
          </w:p>
        </w:tc>
      </w:tr>
      <w:tr w:rsidR="00EB48E9" w:rsidRPr="00C60937" w14:paraId="30D2CEA0" w14:textId="77777777" w:rsidTr="008847D1">
        <w:tc>
          <w:tcPr>
            <w:tcW w:w="1401" w:type="dxa"/>
            <w:shd w:val="clear" w:color="auto" w:fill="E9F3F3"/>
            <w:vAlign w:val="center"/>
          </w:tcPr>
          <w:p w14:paraId="2F23331D" w14:textId="77777777" w:rsidR="00EB48E9" w:rsidRPr="00C60937" w:rsidRDefault="00EB48E9" w:rsidP="00B90A5B">
            <w:pPr>
              <w:spacing w:before="0" w:after="0"/>
              <w:jc w:val="right"/>
              <w:rPr>
                <w:rFonts w:ascii="Aptos" w:eastAsia="Calibri" w:hAnsi="Aptos" w:cs="Arial"/>
                <w:i/>
                <w:iCs/>
                <w:szCs w:val="22"/>
                <w:lang w:val="en-GB"/>
              </w:rPr>
            </w:pPr>
            <w:r w:rsidRPr="00C60937">
              <w:rPr>
                <w:rFonts w:ascii="Aptos" w:eastAsia="Calibri" w:hAnsi="Aptos" w:cs="Arial"/>
                <w:i/>
                <w:iCs/>
                <w:szCs w:val="22"/>
                <w:lang w:val="en-GB"/>
              </w:rPr>
              <w:t xml:space="preserve">Revenue </w:t>
            </w:r>
          </w:p>
          <w:p w14:paraId="746CA3F1" w14:textId="77777777" w:rsidR="00EB48E9" w:rsidRPr="00C60937" w:rsidRDefault="00EB48E9" w:rsidP="00B90A5B">
            <w:pPr>
              <w:pStyle w:val="ListParagraph"/>
              <w:spacing w:before="0" w:after="0"/>
              <w:ind w:left="0"/>
              <w:jc w:val="right"/>
              <w:rPr>
                <w:rFonts w:ascii="Aptos" w:hAnsi="Aptos"/>
                <w:i/>
                <w:iCs/>
                <w:szCs w:val="22"/>
              </w:rPr>
            </w:pPr>
            <w:r w:rsidRPr="00C60937">
              <w:rPr>
                <w:rFonts w:ascii="Aptos" w:eastAsia="Calibri" w:hAnsi="Aptos" w:cs="Arial"/>
                <w:i/>
                <w:iCs/>
                <w:szCs w:val="22"/>
                <w:lang w:val="en-GB"/>
              </w:rPr>
              <w:t>(USD)</w:t>
            </w:r>
          </w:p>
        </w:tc>
        <w:tc>
          <w:tcPr>
            <w:tcW w:w="1399" w:type="dxa"/>
            <w:vAlign w:val="center"/>
          </w:tcPr>
          <w:p w14:paraId="06DA4E8A" w14:textId="77777777" w:rsidR="00EB48E9" w:rsidRPr="00C60937" w:rsidRDefault="00EB48E9" w:rsidP="00B90A5B">
            <w:pPr>
              <w:pStyle w:val="ListParagraph"/>
              <w:spacing w:before="0" w:after="0"/>
              <w:ind w:left="0"/>
              <w:rPr>
                <w:rFonts w:ascii="Aptos" w:hAnsi="Aptos"/>
                <w:szCs w:val="22"/>
              </w:rPr>
            </w:pPr>
          </w:p>
        </w:tc>
        <w:tc>
          <w:tcPr>
            <w:tcW w:w="1400" w:type="dxa"/>
            <w:vAlign w:val="center"/>
          </w:tcPr>
          <w:p w14:paraId="0003AC86" w14:textId="77777777" w:rsidR="00EB48E9" w:rsidRPr="00C60937" w:rsidRDefault="00EB48E9" w:rsidP="00B90A5B">
            <w:pPr>
              <w:pStyle w:val="ListParagraph"/>
              <w:spacing w:before="0" w:after="0"/>
              <w:ind w:left="0"/>
              <w:rPr>
                <w:rFonts w:ascii="Aptos" w:hAnsi="Aptos"/>
                <w:szCs w:val="22"/>
              </w:rPr>
            </w:pPr>
          </w:p>
        </w:tc>
        <w:tc>
          <w:tcPr>
            <w:tcW w:w="1430" w:type="dxa"/>
            <w:vAlign w:val="center"/>
          </w:tcPr>
          <w:p w14:paraId="27FE407C" w14:textId="77777777" w:rsidR="00EB48E9" w:rsidRPr="00C60937" w:rsidRDefault="00EB48E9" w:rsidP="00B90A5B">
            <w:pPr>
              <w:pStyle w:val="ListParagraph"/>
              <w:spacing w:before="0" w:after="0"/>
              <w:ind w:left="0"/>
              <w:rPr>
                <w:rFonts w:ascii="Aptos" w:hAnsi="Aptos"/>
                <w:szCs w:val="22"/>
              </w:rPr>
            </w:pPr>
          </w:p>
        </w:tc>
        <w:tc>
          <w:tcPr>
            <w:tcW w:w="1398" w:type="dxa"/>
            <w:vAlign w:val="center"/>
          </w:tcPr>
          <w:p w14:paraId="5FFCAA8A" w14:textId="77777777" w:rsidR="00EB48E9" w:rsidRPr="00C60937" w:rsidRDefault="00EB48E9" w:rsidP="00B90A5B">
            <w:pPr>
              <w:pStyle w:val="ListParagraph"/>
              <w:spacing w:before="0" w:after="0"/>
              <w:ind w:left="0"/>
              <w:rPr>
                <w:rFonts w:ascii="Aptos" w:hAnsi="Aptos"/>
                <w:szCs w:val="22"/>
              </w:rPr>
            </w:pPr>
          </w:p>
        </w:tc>
        <w:tc>
          <w:tcPr>
            <w:tcW w:w="1386" w:type="dxa"/>
            <w:vAlign w:val="center"/>
          </w:tcPr>
          <w:p w14:paraId="7B276175" w14:textId="77777777" w:rsidR="00EB48E9" w:rsidRPr="00C60937" w:rsidRDefault="00EB48E9" w:rsidP="00B90A5B">
            <w:pPr>
              <w:pStyle w:val="ListParagraph"/>
              <w:spacing w:before="0" w:after="0"/>
              <w:ind w:left="0"/>
              <w:rPr>
                <w:rFonts w:ascii="Aptos" w:hAnsi="Aptos"/>
                <w:szCs w:val="22"/>
              </w:rPr>
            </w:pPr>
          </w:p>
        </w:tc>
      </w:tr>
      <w:tr w:rsidR="00EB48E9" w:rsidRPr="00C60937" w14:paraId="18330249" w14:textId="77777777" w:rsidTr="008847D1">
        <w:tc>
          <w:tcPr>
            <w:tcW w:w="1401" w:type="dxa"/>
            <w:shd w:val="clear" w:color="auto" w:fill="E9F3F3"/>
            <w:vAlign w:val="center"/>
          </w:tcPr>
          <w:p w14:paraId="224D9330" w14:textId="77777777" w:rsidR="00EB48E9" w:rsidRPr="00C60937" w:rsidRDefault="00EB48E9" w:rsidP="00B90A5B">
            <w:pPr>
              <w:pStyle w:val="ListParagraph"/>
              <w:spacing w:before="0" w:after="0"/>
              <w:ind w:left="0"/>
              <w:jc w:val="right"/>
              <w:rPr>
                <w:rFonts w:ascii="Aptos" w:hAnsi="Aptos"/>
                <w:i/>
                <w:iCs/>
                <w:szCs w:val="22"/>
              </w:rPr>
            </w:pPr>
            <w:r w:rsidRPr="00C60937">
              <w:rPr>
                <w:rFonts w:ascii="Aptos" w:eastAsia="Calibri" w:hAnsi="Aptos" w:cs="Arial"/>
                <w:i/>
                <w:iCs/>
                <w:szCs w:val="22"/>
                <w:lang w:val="en-GB"/>
              </w:rPr>
              <w:t>Percentage</w:t>
            </w:r>
          </w:p>
        </w:tc>
        <w:tc>
          <w:tcPr>
            <w:tcW w:w="1399" w:type="dxa"/>
            <w:vAlign w:val="center"/>
          </w:tcPr>
          <w:p w14:paraId="151461B8" w14:textId="77777777" w:rsidR="00EB48E9" w:rsidRPr="00C60937" w:rsidRDefault="00EB48E9" w:rsidP="00B90A5B">
            <w:pPr>
              <w:pStyle w:val="ListParagraph"/>
              <w:spacing w:before="0" w:after="0"/>
              <w:ind w:left="0"/>
              <w:rPr>
                <w:rFonts w:ascii="Aptos" w:hAnsi="Aptos"/>
                <w:szCs w:val="22"/>
              </w:rPr>
            </w:pPr>
          </w:p>
        </w:tc>
        <w:tc>
          <w:tcPr>
            <w:tcW w:w="1400" w:type="dxa"/>
            <w:vAlign w:val="center"/>
          </w:tcPr>
          <w:p w14:paraId="49F59C0C" w14:textId="77777777" w:rsidR="00EB48E9" w:rsidRPr="00C60937" w:rsidRDefault="00EB48E9" w:rsidP="00B90A5B">
            <w:pPr>
              <w:pStyle w:val="ListParagraph"/>
              <w:spacing w:before="0" w:after="0"/>
              <w:ind w:left="0"/>
              <w:rPr>
                <w:rFonts w:ascii="Aptos" w:hAnsi="Aptos"/>
                <w:szCs w:val="22"/>
              </w:rPr>
            </w:pPr>
          </w:p>
        </w:tc>
        <w:tc>
          <w:tcPr>
            <w:tcW w:w="1430" w:type="dxa"/>
            <w:vAlign w:val="center"/>
          </w:tcPr>
          <w:p w14:paraId="6E7047C8" w14:textId="77777777" w:rsidR="00EB48E9" w:rsidRPr="00C60937" w:rsidRDefault="00EB48E9" w:rsidP="00B90A5B">
            <w:pPr>
              <w:pStyle w:val="ListParagraph"/>
              <w:spacing w:before="0" w:after="0"/>
              <w:ind w:left="0"/>
              <w:rPr>
                <w:rFonts w:ascii="Aptos" w:hAnsi="Aptos"/>
                <w:szCs w:val="22"/>
              </w:rPr>
            </w:pPr>
          </w:p>
        </w:tc>
        <w:tc>
          <w:tcPr>
            <w:tcW w:w="1398" w:type="dxa"/>
            <w:vAlign w:val="center"/>
          </w:tcPr>
          <w:p w14:paraId="647EB22C" w14:textId="77777777" w:rsidR="00EB48E9" w:rsidRPr="00C60937" w:rsidRDefault="00EB48E9" w:rsidP="00B90A5B">
            <w:pPr>
              <w:pStyle w:val="ListParagraph"/>
              <w:spacing w:before="0" w:after="0"/>
              <w:ind w:left="0"/>
              <w:rPr>
                <w:rFonts w:ascii="Aptos" w:hAnsi="Aptos"/>
                <w:szCs w:val="22"/>
              </w:rPr>
            </w:pPr>
          </w:p>
        </w:tc>
        <w:tc>
          <w:tcPr>
            <w:tcW w:w="1386" w:type="dxa"/>
            <w:vAlign w:val="center"/>
          </w:tcPr>
          <w:p w14:paraId="6B863F30" w14:textId="77777777" w:rsidR="00EB48E9" w:rsidRPr="00C60937" w:rsidRDefault="00EB48E9" w:rsidP="00B90A5B">
            <w:pPr>
              <w:pStyle w:val="ListParagraph"/>
              <w:spacing w:before="0" w:after="0"/>
              <w:ind w:left="0"/>
              <w:rPr>
                <w:rFonts w:ascii="Aptos" w:hAnsi="Aptos"/>
                <w:szCs w:val="22"/>
              </w:rPr>
            </w:pPr>
          </w:p>
        </w:tc>
      </w:tr>
    </w:tbl>
    <w:p w14:paraId="2D0240D4" w14:textId="77777777" w:rsidR="00EB48E9" w:rsidRPr="00C60937" w:rsidRDefault="00EB48E9" w:rsidP="00EB48E9">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Aptos" w:hAnsi="Aptos"/>
          <w:szCs w:val="22"/>
        </w:rPr>
      </w:pPr>
    </w:p>
    <w:p w14:paraId="5665EC0B" w14:textId="77777777" w:rsidR="00315F5E" w:rsidRPr="00C60937" w:rsidRDefault="00315F5E" w:rsidP="00B758B6">
      <w:pPr>
        <w:pStyle w:val="ListParagraph"/>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Aptos" w:hAnsi="Aptos"/>
          <w:szCs w:val="22"/>
        </w:rPr>
      </w:pPr>
      <w:r w:rsidRPr="00C60937">
        <w:rPr>
          <w:rFonts w:ascii="Aptos" w:hAnsi="Aptos"/>
          <w:szCs w:val="22"/>
        </w:rPr>
        <w:t>For your first year of operation provide the estimated percentage of revenues from your targeted Clients:</w:t>
      </w:r>
    </w:p>
    <w:tbl>
      <w:tblPr>
        <w:tblStyle w:val="TableGrid"/>
        <w:tblW w:w="0" w:type="auto"/>
        <w:tblInd w:w="704" w:type="dxa"/>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ayout w:type="fixed"/>
        <w:tblLook w:val="04A0" w:firstRow="1" w:lastRow="0" w:firstColumn="1" w:lastColumn="0" w:noHBand="0" w:noVBand="1"/>
      </w:tblPr>
      <w:tblGrid>
        <w:gridCol w:w="3402"/>
        <w:gridCol w:w="4961"/>
      </w:tblGrid>
      <w:tr w:rsidR="00EE1953" w:rsidRPr="00C60937" w14:paraId="3E7E4B05" w14:textId="77777777" w:rsidTr="006F6E1E">
        <w:trPr>
          <w:trHeight w:val="201"/>
        </w:trPr>
        <w:tc>
          <w:tcPr>
            <w:tcW w:w="3402" w:type="dxa"/>
            <w:shd w:val="clear" w:color="auto" w:fill="C7E0DF"/>
          </w:tcPr>
          <w:p w14:paraId="4938CC7C" w14:textId="2CCA819F" w:rsidR="00EE1953" w:rsidRPr="00C60937" w:rsidRDefault="00EE1953" w:rsidP="00EE1953">
            <w:pPr>
              <w:pStyle w:val="TableParagraph"/>
              <w:kinsoku w:val="0"/>
              <w:overflowPunct w:val="0"/>
              <w:ind w:left="32"/>
              <w:jc w:val="right"/>
              <w:rPr>
                <w:rFonts w:ascii="Aptos" w:hAnsi="Aptos"/>
                <w:sz w:val="22"/>
                <w:szCs w:val="22"/>
              </w:rPr>
            </w:pPr>
            <w:r w:rsidRPr="00C60937">
              <w:rPr>
                <w:rFonts w:ascii="Aptos" w:hAnsi="Aptos"/>
                <w:b/>
                <w:bCs/>
                <w:sz w:val="22"/>
                <w:szCs w:val="22"/>
              </w:rPr>
              <w:t>Type of Clients</w:t>
            </w:r>
          </w:p>
        </w:tc>
        <w:tc>
          <w:tcPr>
            <w:tcW w:w="4961" w:type="dxa"/>
            <w:vAlign w:val="center"/>
          </w:tcPr>
          <w:p w14:paraId="23097FF3" w14:textId="6FDB8162" w:rsidR="00EE1953" w:rsidRPr="00C60937" w:rsidRDefault="00EE1953" w:rsidP="00F9459B">
            <w:pPr>
              <w:pStyle w:val="TableParagraph"/>
              <w:kinsoku w:val="0"/>
              <w:overflowPunct w:val="0"/>
              <w:jc w:val="center"/>
              <w:rPr>
                <w:rFonts w:ascii="Aptos" w:hAnsi="Aptos" w:cs="Calibri"/>
                <w:w w:val="105"/>
                <w:sz w:val="22"/>
                <w:szCs w:val="22"/>
              </w:rPr>
            </w:pPr>
            <w:r w:rsidRPr="00C60937">
              <w:rPr>
                <w:rFonts w:ascii="Aptos" w:hAnsi="Aptos"/>
                <w:b/>
                <w:bCs/>
                <w:sz w:val="22"/>
                <w:szCs w:val="22"/>
              </w:rPr>
              <w:t>%</w:t>
            </w:r>
          </w:p>
        </w:tc>
      </w:tr>
      <w:tr w:rsidR="00EE1953" w:rsidRPr="00C60937" w14:paraId="60253326" w14:textId="77777777" w:rsidTr="00A34321">
        <w:tc>
          <w:tcPr>
            <w:tcW w:w="3402" w:type="dxa"/>
            <w:shd w:val="clear" w:color="auto" w:fill="E5F0F0"/>
          </w:tcPr>
          <w:p w14:paraId="0E10CC12" w14:textId="2D993150" w:rsidR="00EE1953" w:rsidRPr="00C60937" w:rsidRDefault="00EE1953" w:rsidP="00EE1953">
            <w:pPr>
              <w:pStyle w:val="TableParagraph"/>
              <w:kinsoku w:val="0"/>
              <w:overflowPunct w:val="0"/>
              <w:ind w:left="32"/>
              <w:jc w:val="right"/>
              <w:rPr>
                <w:rFonts w:ascii="Aptos" w:hAnsi="Aptos"/>
                <w:i/>
                <w:iCs/>
                <w:sz w:val="22"/>
                <w:szCs w:val="22"/>
              </w:rPr>
            </w:pPr>
            <w:r w:rsidRPr="00C60937">
              <w:rPr>
                <w:rFonts w:ascii="Aptos" w:hAnsi="Aptos"/>
                <w:i/>
                <w:iCs/>
                <w:sz w:val="22"/>
                <w:szCs w:val="22"/>
              </w:rPr>
              <w:t>Retail Clients:</w:t>
            </w:r>
          </w:p>
        </w:tc>
        <w:tc>
          <w:tcPr>
            <w:tcW w:w="4961" w:type="dxa"/>
            <w:vAlign w:val="center"/>
          </w:tcPr>
          <w:p w14:paraId="35718C6E" w14:textId="77777777" w:rsidR="00EE1953" w:rsidRPr="00C60937" w:rsidRDefault="00EE1953" w:rsidP="00F9459B">
            <w:pPr>
              <w:pStyle w:val="TableParagraph"/>
              <w:kinsoku w:val="0"/>
              <w:overflowPunct w:val="0"/>
              <w:ind w:left="32"/>
              <w:jc w:val="center"/>
              <w:rPr>
                <w:rFonts w:ascii="Aptos" w:hAnsi="Aptos" w:cs="Calibri"/>
                <w:w w:val="105"/>
                <w:sz w:val="22"/>
                <w:szCs w:val="22"/>
              </w:rPr>
            </w:pPr>
          </w:p>
        </w:tc>
      </w:tr>
      <w:tr w:rsidR="00EE1953" w:rsidRPr="00C60937" w14:paraId="29240041" w14:textId="77777777" w:rsidTr="00A34321">
        <w:tc>
          <w:tcPr>
            <w:tcW w:w="3402" w:type="dxa"/>
            <w:shd w:val="clear" w:color="auto" w:fill="E5F0F0"/>
          </w:tcPr>
          <w:p w14:paraId="0E2814D2" w14:textId="16935BEE" w:rsidR="00EE1953" w:rsidRPr="00C60937" w:rsidRDefault="00EE1953" w:rsidP="00EE1953">
            <w:pPr>
              <w:pStyle w:val="TableParagraph"/>
              <w:kinsoku w:val="0"/>
              <w:overflowPunct w:val="0"/>
              <w:ind w:left="32"/>
              <w:jc w:val="right"/>
              <w:rPr>
                <w:rFonts w:ascii="Aptos" w:hAnsi="Aptos"/>
                <w:i/>
                <w:iCs/>
                <w:sz w:val="22"/>
                <w:szCs w:val="22"/>
              </w:rPr>
            </w:pPr>
            <w:r w:rsidRPr="00C60937">
              <w:rPr>
                <w:rFonts w:ascii="Aptos" w:hAnsi="Aptos"/>
                <w:i/>
                <w:iCs/>
                <w:sz w:val="22"/>
                <w:szCs w:val="22"/>
              </w:rPr>
              <w:t>Professional Clients:</w:t>
            </w:r>
          </w:p>
        </w:tc>
        <w:tc>
          <w:tcPr>
            <w:tcW w:w="4961" w:type="dxa"/>
            <w:vAlign w:val="center"/>
          </w:tcPr>
          <w:p w14:paraId="32B371DD" w14:textId="77777777" w:rsidR="00EE1953" w:rsidRPr="00C60937" w:rsidRDefault="00EE1953" w:rsidP="00F9459B">
            <w:pPr>
              <w:pStyle w:val="TableParagraph"/>
              <w:kinsoku w:val="0"/>
              <w:overflowPunct w:val="0"/>
              <w:ind w:left="32"/>
              <w:jc w:val="center"/>
              <w:rPr>
                <w:rFonts w:ascii="Aptos" w:hAnsi="Aptos" w:cs="Calibri"/>
                <w:w w:val="105"/>
                <w:sz w:val="22"/>
                <w:szCs w:val="22"/>
              </w:rPr>
            </w:pPr>
          </w:p>
        </w:tc>
      </w:tr>
      <w:tr w:rsidR="00EE1953" w:rsidRPr="00C60937" w14:paraId="2AE1F80C" w14:textId="77777777" w:rsidTr="00A34321">
        <w:tc>
          <w:tcPr>
            <w:tcW w:w="3402" w:type="dxa"/>
            <w:shd w:val="clear" w:color="auto" w:fill="E5F0F0"/>
          </w:tcPr>
          <w:p w14:paraId="652A96B3" w14:textId="168B35A9" w:rsidR="00EE1953" w:rsidRPr="00C60937" w:rsidRDefault="00EE1953" w:rsidP="00EE1953">
            <w:pPr>
              <w:pStyle w:val="TableParagraph"/>
              <w:kinsoku w:val="0"/>
              <w:overflowPunct w:val="0"/>
              <w:ind w:left="32"/>
              <w:jc w:val="right"/>
              <w:rPr>
                <w:rFonts w:ascii="Aptos" w:hAnsi="Aptos"/>
                <w:i/>
                <w:iCs/>
                <w:sz w:val="22"/>
                <w:szCs w:val="22"/>
              </w:rPr>
            </w:pPr>
            <w:r w:rsidRPr="00C60937">
              <w:rPr>
                <w:rFonts w:ascii="Aptos" w:hAnsi="Aptos"/>
                <w:i/>
                <w:iCs/>
                <w:sz w:val="22"/>
                <w:szCs w:val="22"/>
              </w:rPr>
              <w:t>Market Counterparties:</w:t>
            </w:r>
          </w:p>
        </w:tc>
        <w:tc>
          <w:tcPr>
            <w:tcW w:w="4961" w:type="dxa"/>
            <w:vAlign w:val="center"/>
          </w:tcPr>
          <w:p w14:paraId="2DE4501B" w14:textId="77777777" w:rsidR="00EE1953" w:rsidRPr="00C60937" w:rsidRDefault="00EE1953" w:rsidP="00F9459B">
            <w:pPr>
              <w:pStyle w:val="TableParagraph"/>
              <w:kinsoku w:val="0"/>
              <w:overflowPunct w:val="0"/>
              <w:ind w:left="32"/>
              <w:jc w:val="center"/>
              <w:rPr>
                <w:rFonts w:ascii="Aptos" w:hAnsi="Aptos" w:cs="Calibri"/>
                <w:w w:val="105"/>
                <w:sz w:val="22"/>
                <w:szCs w:val="22"/>
              </w:rPr>
            </w:pPr>
          </w:p>
        </w:tc>
      </w:tr>
      <w:tr w:rsidR="00EE1953" w:rsidRPr="00C60937" w14:paraId="5DDCBE54" w14:textId="77777777" w:rsidTr="006F6E1E">
        <w:tc>
          <w:tcPr>
            <w:tcW w:w="3402" w:type="dxa"/>
            <w:shd w:val="clear" w:color="auto" w:fill="C7E0DF"/>
          </w:tcPr>
          <w:p w14:paraId="39F5AED7" w14:textId="200B364D" w:rsidR="00EE1953" w:rsidRPr="00C60937" w:rsidRDefault="00EE1953" w:rsidP="00EE1953">
            <w:pPr>
              <w:pStyle w:val="TableParagraph"/>
              <w:kinsoku w:val="0"/>
              <w:overflowPunct w:val="0"/>
              <w:ind w:left="32"/>
              <w:jc w:val="right"/>
              <w:rPr>
                <w:rFonts w:ascii="Aptos" w:hAnsi="Aptos"/>
                <w:i/>
                <w:iCs/>
                <w:sz w:val="22"/>
                <w:szCs w:val="22"/>
              </w:rPr>
            </w:pPr>
            <w:r w:rsidRPr="00C60937">
              <w:rPr>
                <w:rFonts w:ascii="Aptos" w:hAnsi="Aptos"/>
                <w:b/>
                <w:bCs/>
                <w:i/>
                <w:iCs/>
                <w:sz w:val="22"/>
                <w:szCs w:val="22"/>
              </w:rPr>
              <w:t>Total:</w:t>
            </w:r>
          </w:p>
        </w:tc>
        <w:tc>
          <w:tcPr>
            <w:tcW w:w="4961" w:type="dxa"/>
            <w:vAlign w:val="center"/>
          </w:tcPr>
          <w:p w14:paraId="214136B7" w14:textId="692EE064" w:rsidR="00EE1953" w:rsidRPr="00C60937" w:rsidRDefault="00EE1953" w:rsidP="00F9459B">
            <w:pPr>
              <w:pStyle w:val="TableParagraph"/>
              <w:kinsoku w:val="0"/>
              <w:overflowPunct w:val="0"/>
              <w:ind w:left="32"/>
              <w:jc w:val="center"/>
              <w:rPr>
                <w:rFonts w:ascii="Aptos" w:hAnsi="Aptos" w:cs="Calibri"/>
                <w:w w:val="105"/>
                <w:sz w:val="22"/>
                <w:szCs w:val="22"/>
              </w:rPr>
            </w:pPr>
            <w:r w:rsidRPr="00C60937">
              <w:rPr>
                <w:rFonts w:ascii="Aptos" w:hAnsi="Aptos"/>
                <w:b/>
                <w:bCs/>
                <w:sz w:val="22"/>
                <w:szCs w:val="22"/>
              </w:rPr>
              <w:t>100</w:t>
            </w:r>
          </w:p>
        </w:tc>
      </w:tr>
    </w:tbl>
    <w:p w14:paraId="6626C0C0" w14:textId="77777777" w:rsidR="00FA5633" w:rsidRPr="00C60937" w:rsidRDefault="00FA5633" w:rsidP="00FA5633">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705"/>
        <w:rPr>
          <w:rFonts w:ascii="Aptos" w:hAnsi="Aptos"/>
          <w:szCs w:val="22"/>
        </w:rPr>
      </w:pPr>
    </w:p>
    <w:p w14:paraId="374272F1" w14:textId="77777777" w:rsidR="00FA5633" w:rsidRPr="00C60937" w:rsidRDefault="00FA5633" w:rsidP="00FA5633">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705"/>
        <w:rPr>
          <w:rFonts w:ascii="Aptos" w:hAnsi="Aptos"/>
          <w:szCs w:val="22"/>
        </w:rPr>
      </w:pPr>
    </w:p>
    <w:p w14:paraId="4F465D1C" w14:textId="6B22B21A" w:rsidR="00E67C87" w:rsidRPr="00C60937" w:rsidRDefault="00FA5633" w:rsidP="00B758B6">
      <w:pPr>
        <w:pStyle w:val="ListParagraph"/>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Aptos" w:hAnsi="Aptos"/>
          <w:szCs w:val="22"/>
        </w:rPr>
      </w:pPr>
      <w:r w:rsidRPr="00C60937">
        <w:rPr>
          <w:rFonts w:ascii="Aptos" w:hAnsi="Aptos"/>
          <w:szCs w:val="22"/>
        </w:rPr>
        <w:t>Will your firm conduct proprietary trading?  If “Yes”, what are your risk-limits in relation to your capital?</w:t>
      </w:r>
    </w:p>
    <w:tbl>
      <w:tblPr>
        <w:tblStyle w:val="TableGrid"/>
        <w:tblW w:w="0" w:type="auto"/>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415"/>
      </w:tblGrid>
      <w:tr w:rsidR="005C2FE5" w:rsidRPr="00C60937" w14:paraId="39B9280C" w14:textId="77777777" w:rsidTr="008847D1">
        <w:tc>
          <w:tcPr>
            <w:tcW w:w="8415" w:type="dxa"/>
            <w:vAlign w:val="center"/>
          </w:tcPr>
          <w:p w14:paraId="1C1147EA" w14:textId="3D8AAE41" w:rsidR="005C2FE5" w:rsidRPr="00C60937" w:rsidRDefault="0050495C" w:rsidP="005C2FE5">
            <w:pPr>
              <w:spacing w:before="0" w:after="0"/>
              <w:rPr>
                <w:rFonts w:ascii="Aptos" w:eastAsia="MS Gothic" w:hAnsi="Aptos" w:cs="MS Gothic"/>
                <w:i/>
                <w:iCs/>
                <w:szCs w:val="22"/>
              </w:rPr>
            </w:pPr>
            <w:sdt>
              <w:sdtPr>
                <w:rPr>
                  <w:rFonts w:ascii="Aptos" w:eastAsia="MS Gothic" w:hAnsi="Aptos" w:cs="Calibri"/>
                  <w:i/>
                  <w:iCs/>
                  <w:spacing w:val="-1"/>
                  <w:szCs w:val="22"/>
                </w:rPr>
                <w:id w:val="-566874234"/>
                <w14:checkbox>
                  <w14:checked w14:val="0"/>
                  <w14:checkedState w14:val="2612" w14:font="MS Gothic"/>
                  <w14:uncheckedState w14:val="2610" w14:font="MS Gothic"/>
                </w14:checkbox>
              </w:sdtPr>
              <w:sdtEndPr/>
              <w:sdtContent>
                <w:r w:rsidR="00E16D4B" w:rsidRPr="00C60937">
                  <w:rPr>
                    <w:rFonts w:ascii="Aptos" w:eastAsia="MS Gothic" w:hAnsi="Aptos" w:cs="Calibri"/>
                    <w:i/>
                    <w:iCs/>
                    <w:spacing w:val="-1"/>
                    <w:szCs w:val="22"/>
                  </w:rPr>
                  <w:t>☐</w:t>
                </w:r>
              </w:sdtContent>
            </w:sdt>
            <w:r w:rsidR="00E16D4B" w:rsidRPr="00C60937">
              <w:rPr>
                <w:rFonts w:ascii="Aptos" w:eastAsia="MS Gothic" w:hAnsi="Aptos" w:cs="Calibri"/>
                <w:i/>
                <w:iCs/>
                <w:spacing w:val="-1"/>
                <w:szCs w:val="22"/>
              </w:rPr>
              <w:t xml:space="preserve"> Yes  </w:t>
            </w:r>
            <w:r w:rsidR="006059F6" w:rsidRPr="00C60937">
              <w:rPr>
                <w:rFonts w:ascii="Aptos" w:eastAsia="MS Gothic" w:hAnsi="Aptos" w:cs="Calibri"/>
                <w:i/>
                <w:iCs/>
                <w:spacing w:val="-1"/>
                <w:szCs w:val="22"/>
              </w:rPr>
              <w:t xml:space="preserve">    </w:t>
            </w:r>
            <w:r w:rsidR="00E16D4B" w:rsidRPr="00C60937">
              <w:rPr>
                <w:rFonts w:ascii="Aptos" w:eastAsia="MS Gothic" w:hAnsi="Aptos" w:cs="Calibri"/>
                <w:i/>
                <w:iCs/>
                <w:spacing w:val="-1"/>
                <w:szCs w:val="22"/>
              </w:rPr>
              <w:t xml:space="preserve">   </w:t>
            </w:r>
            <w:sdt>
              <w:sdtPr>
                <w:rPr>
                  <w:rFonts w:ascii="Aptos" w:eastAsia="MS Gothic" w:hAnsi="Aptos" w:cs="Calibri"/>
                  <w:i/>
                  <w:iCs/>
                  <w:spacing w:val="-1"/>
                  <w:szCs w:val="22"/>
                </w:rPr>
                <w:id w:val="1804726549"/>
                <w14:checkbox>
                  <w14:checked w14:val="0"/>
                  <w14:checkedState w14:val="2612" w14:font="MS Gothic"/>
                  <w14:uncheckedState w14:val="2610" w14:font="MS Gothic"/>
                </w14:checkbox>
              </w:sdtPr>
              <w:sdtEndPr/>
              <w:sdtContent>
                <w:r w:rsidR="00E16D4B" w:rsidRPr="00C60937">
                  <w:rPr>
                    <w:rFonts w:ascii="Aptos" w:eastAsia="MS Gothic" w:hAnsi="Aptos" w:cs="Calibri"/>
                    <w:i/>
                    <w:iCs/>
                    <w:spacing w:val="-1"/>
                    <w:szCs w:val="22"/>
                  </w:rPr>
                  <w:t>☐</w:t>
                </w:r>
              </w:sdtContent>
            </w:sdt>
            <w:r w:rsidR="006059F6" w:rsidRPr="00C60937">
              <w:rPr>
                <w:rFonts w:ascii="Aptos" w:eastAsia="MS Gothic" w:hAnsi="Aptos" w:cs="Calibri"/>
                <w:i/>
                <w:iCs/>
                <w:spacing w:val="-1"/>
                <w:szCs w:val="22"/>
              </w:rPr>
              <w:t xml:space="preserve"> </w:t>
            </w:r>
            <w:r w:rsidR="00E16D4B" w:rsidRPr="00C60937">
              <w:rPr>
                <w:rFonts w:ascii="Aptos" w:eastAsia="MS Gothic" w:hAnsi="Aptos" w:cs="MS Gothic"/>
                <w:i/>
                <w:iCs/>
                <w:szCs w:val="22"/>
              </w:rPr>
              <w:t>No</w:t>
            </w:r>
          </w:p>
          <w:p w14:paraId="5AA3AAA5" w14:textId="77777777" w:rsidR="00E16D4B" w:rsidRPr="00C60937" w:rsidRDefault="00E16D4B" w:rsidP="004C5607">
            <w:pPr>
              <w:spacing w:before="0" w:after="0"/>
              <w:ind w:right="113"/>
              <w:rPr>
                <w:rFonts w:ascii="Aptos" w:eastAsia="MS Gothic" w:hAnsi="Aptos" w:cs="MS Gothic"/>
              </w:rPr>
            </w:pPr>
          </w:p>
          <w:p w14:paraId="5FFEF2D4" w14:textId="77777777" w:rsidR="00E16D4B" w:rsidRPr="00C60937" w:rsidRDefault="00E16D4B" w:rsidP="005C2FE5">
            <w:pPr>
              <w:spacing w:before="0" w:after="0"/>
              <w:rPr>
                <w:rFonts w:ascii="Aptos" w:eastAsia="MS Gothic" w:hAnsi="Aptos" w:cs="MS Gothic"/>
              </w:rPr>
            </w:pPr>
          </w:p>
          <w:p w14:paraId="6430A865" w14:textId="2ECD115A" w:rsidR="00E16D4B" w:rsidRPr="00C60937" w:rsidRDefault="00E16D4B" w:rsidP="005C2FE5">
            <w:pPr>
              <w:spacing w:before="0" w:after="0"/>
              <w:rPr>
                <w:rFonts w:ascii="Aptos" w:hAnsi="Aptos"/>
                <w:lang w:val="en-GB"/>
              </w:rPr>
            </w:pPr>
          </w:p>
        </w:tc>
      </w:tr>
    </w:tbl>
    <w:p w14:paraId="58323E31" w14:textId="77777777" w:rsidR="00383FE9" w:rsidRPr="00C60937" w:rsidRDefault="00383FE9" w:rsidP="00750421">
      <w:pPr>
        <w:spacing w:before="0" w:after="0"/>
        <w:rPr>
          <w:rFonts w:ascii="Aptos" w:hAnsi="Aptos"/>
          <w:lang w:val="en-GB"/>
        </w:rPr>
      </w:pPr>
    </w:p>
    <w:p w14:paraId="0F834840" w14:textId="00598A25" w:rsidR="00383FE9" w:rsidRPr="00C60937" w:rsidRDefault="00C45229" w:rsidP="00C45229">
      <w:pPr>
        <w:spacing w:before="0" w:after="0"/>
        <w:rPr>
          <w:rFonts w:ascii="Aptos" w:hAnsi="Aptos"/>
          <w:lang w:val="en-GB"/>
        </w:rPr>
      </w:pPr>
      <w:r w:rsidRPr="00C60937">
        <w:rPr>
          <w:rFonts w:ascii="Aptos" w:hAnsi="Aptos"/>
          <w:lang w:val="en-GB"/>
        </w:rPr>
        <w:br w:type="page"/>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4"/>
        <w:gridCol w:w="7790"/>
      </w:tblGrid>
      <w:tr w:rsidR="001C386D" w:rsidRPr="00C60937" w14:paraId="1C80BD4A" w14:textId="77777777" w:rsidTr="00750421">
        <w:trPr>
          <w:trHeight w:val="1396"/>
        </w:trPr>
        <w:tc>
          <w:tcPr>
            <w:tcW w:w="1424" w:type="dxa"/>
            <w:shd w:val="clear" w:color="auto" w:fill="0085FF"/>
            <w:vAlign w:val="center"/>
          </w:tcPr>
          <w:p w14:paraId="1110892B" w14:textId="2B5FE0FC" w:rsidR="001C386D" w:rsidRPr="00C60937" w:rsidRDefault="001C386D" w:rsidP="003F151A">
            <w:pPr>
              <w:spacing w:before="0" w:after="0"/>
              <w:jc w:val="center"/>
              <w:rPr>
                <w:rFonts w:ascii="Aptos" w:hAnsi="Aptos" w:cs="Calibri"/>
                <w:b/>
                <w:bCs/>
                <w:color w:val="FFFFFF"/>
                <w:sz w:val="120"/>
                <w:szCs w:val="120"/>
              </w:rPr>
            </w:pPr>
            <w:r w:rsidRPr="00C60937">
              <w:rPr>
                <w:rFonts w:ascii="Aptos" w:hAnsi="Aptos" w:cs="Calibri"/>
                <w:b/>
                <w:bCs/>
                <w:color w:val="FFFFFF"/>
                <w:sz w:val="96"/>
                <w:szCs w:val="96"/>
              </w:rPr>
              <w:lastRenderedPageBreak/>
              <w:t>2</w:t>
            </w:r>
          </w:p>
        </w:tc>
        <w:tc>
          <w:tcPr>
            <w:tcW w:w="7790" w:type="dxa"/>
            <w:shd w:val="clear" w:color="auto" w:fill="0085FF"/>
            <w:vAlign w:val="center"/>
          </w:tcPr>
          <w:p w14:paraId="426AF689" w14:textId="7CC2ADDD" w:rsidR="001C386D" w:rsidRPr="00C60937" w:rsidRDefault="00FF5A34" w:rsidP="00624A18">
            <w:pPr>
              <w:pStyle w:val="Heading1"/>
            </w:pPr>
            <w:bookmarkStart w:id="8" w:name="bookmark1"/>
            <w:bookmarkStart w:id="9" w:name="_Toc188618552"/>
            <w:bookmarkStart w:id="10" w:name="_Toc510517076"/>
            <w:bookmarkStart w:id="11" w:name="_Toc29987455"/>
            <w:bookmarkStart w:id="12" w:name="_Toc7440989"/>
            <w:bookmarkStart w:id="13" w:name="_Toc188967765"/>
            <w:bookmarkStart w:id="14" w:name="_Toc188967958"/>
            <w:bookmarkStart w:id="15" w:name="_Toc84202582"/>
            <w:bookmarkStart w:id="16" w:name="_Toc189649308"/>
            <w:bookmarkStart w:id="17" w:name="_Toc189649372"/>
            <w:bookmarkEnd w:id="8"/>
            <w:r w:rsidRPr="00C60937">
              <w:t>Financial and Operational Risk Management</w:t>
            </w:r>
            <w:bookmarkEnd w:id="9"/>
            <w:bookmarkEnd w:id="10"/>
            <w:bookmarkEnd w:id="11"/>
            <w:bookmarkEnd w:id="12"/>
            <w:bookmarkEnd w:id="13"/>
            <w:bookmarkEnd w:id="14"/>
            <w:bookmarkEnd w:id="15"/>
            <w:bookmarkEnd w:id="16"/>
            <w:bookmarkEnd w:id="17"/>
          </w:p>
        </w:tc>
      </w:tr>
    </w:tbl>
    <w:p w14:paraId="7F8D2656" w14:textId="77777777" w:rsidR="00A97F21" w:rsidRPr="00C60937" w:rsidRDefault="00A97F21" w:rsidP="003F151A">
      <w:pPr>
        <w:spacing w:before="0" w:after="0"/>
        <w:rPr>
          <w:rFonts w:ascii="Aptos" w:eastAsia="Calibri" w:hAnsi="Aptos" w:cs="Calibri"/>
        </w:rPr>
      </w:pPr>
    </w:p>
    <w:p w14:paraId="6157859C" w14:textId="77777777" w:rsidR="003C1D02" w:rsidRPr="00C60937" w:rsidRDefault="003C1D02" w:rsidP="00B758B6">
      <w:pPr>
        <w:pStyle w:val="ListParagraph"/>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Aptos" w:hAnsi="Aptos"/>
          <w:szCs w:val="22"/>
        </w:rPr>
      </w:pPr>
      <w:r w:rsidRPr="00C60937">
        <w:rPr>
          <w:rFonts w:ascii="Aptos" w:hAnsi="Aptos"/>
          <w:szCs w:val="22"/>
        </w:rPr>
        <w:t>Describe how trading limits are set and monitored:</w:t>
      </w:r>
    </w:p>
    <w:tbl>
      <w:tblPr>
        <w:tblStyle w:val="TableGrid111"/>
        <w:tblW w:w="8363" w:type="dxa"/>
        <w:tblInd w:w="699"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Look w:val="04A0" w:firstRow="1" w:lastRow="0" w:firstColumn="1" w:lastColumn="0" w:noHBand="0" w:noVBand="1"/>
      </w:tblPr>
      <w:tblGrid>
        <w:gridCol w:w="8363"/>
      </w:tblGrid>
      <w:tr w:rsidR="00F54A8C" w:rsidRPr="00C60937" w14:paraId="6F83B8C2" w14:textId="77777777" w:rsidTr="00AA0516">
        <w:trPr>
          <w:trHeight w:val="48"/>
        </w:trPr>
        <w:tc>
          <w:tcPr>
            <w:tcW w:w="8363" w:type="dxa"/>
            <w:tcBorders>
              <w:bottom w:val="single" w:sz="8" w:space="0" w:color="BFBFBF" w:themeColor="background1" w:themeShade="BF"/>
            </w:tcBorders>
            <w:vAlign w:val="center"/>
          </w:tcPr>
          <w:p w14:paraId="4F4D9CC3" w14:textId="77777777" w:rsidR="00F54A8C" w:rsidRPr="00C60937" w:rsidRDefault="00F54A8C" w:rsidP="004C5607">
            <w:pPr>
              <w:autoSpaceDE w:val="0"/>
              <w:autoSpaceDN w:val="0"/>
              <w:adjustRightInd w:val="0"/>
              <w:spacing w:before="0" w:after="0"/>
              <w:ind w:right="113"/>
              <w:jc w:val="both"/>
              <w:rPr>
                <w:rFonts w:ascii="Aptos" w:eastAsiaTheme="minorHAnsi" w:hAnsi="Aptos" w:cstheme="majorHAnsi"/>
                <w:b/>
                <w:bCs/>
                <w:color w:val="000000" w:themeColor="text1"/>
              </w:rPr>
            </w:pPr>
          </w:p>
        </w:tc>
      </w:tr>
    </w:tbl>
    <w:p w14:paraId="642B59B2" w14:textId="77777777" w:rsidR="00F43147" w:rsidRPr="00C60937" w:rsidRDefault="00F43147" w:rsidP="001A444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ptos" w:eastAsia="Calibri" w:hAnsi="Aptos" w:cstheme="majorHAnsi"/>
          <w:szCs w:val="22"/>
          <w:lang w:val="en-GB"/>
        </w:rPr>
      </w:pPr>
    </w:p>
    <w:p w14:paraId="1DC34458" w14:textId="77777777" w:rsidR="00A7770F" w:rsidRPr="00C60937" w:rsidRDefault="00A7770F" w:rsidP="00B758B6">
      <w:pPr>
        <w:pStyle w:val="ListParagraph"/>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Aptos" w:hAnsi="Aptos"/>
          <w:szCs w:val="22"/>
        </w:rPr>
      </w:pPr>
      <w:r w:rsidRPr="00C60937">
        <w:rPr>
          <w:rFonts w:ascii="Aptos" w:hAnsi="Aptos"/>
          <w:szCs w:val="22"/>
        </w:rPr>
        <w:t>How will your firm ensure that your remuneration policies for front office staff do not encourage a culture of excessive risk taking?</w:t>
      </w:r>
    </w:p>
    <w:tbl>
      <w:tblPr>
        <w:tblStyle w:val="TableGrid"/>
        <w:tblW w:w="0" w:type="auto"/>
        <w:tblInd w:w="72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347"/>
      </w:tblGrid>
      <w:tr w:rsidR="004C2EF6" w:rsidRPr="00C60937" w14:paraId="0D6043B5" w14:textId="77777777" w:rsidTr="004C2EF6">
        <w:tc>
          <w:tcPr>
            <w:tcW w:w="8347" w:type="dxa"/>
            <w:vAlign w:val="center"/>
          </w:tcPr>
          <w:p w14:paraId="0795801B" w14:textId="77777777" w:rsidR="004C2EF6" w:rsidRPr="00C60937" w:rsidRDefault="004C2EF6" w:rsidP="004C5607">
            <w:pPr>
              <w:pStyle w:val="ListParagraph"/>
              <w:spacing w:before="0" w:after="0"/>
              <w:ind w:left="0" w:right="113"/>
              <w:jc w:val="both"/>
              <w:rPr>
                <w:rFonts w:ascii="Aptos" w:eastAsia="Calibri" w:hAnsi="Aptos" w:cstheme="majorHAnsi"/>
                <w:szCs w:val="22"/>
              </w:rPr>
            </w:pPr>
          </w:p>
        </w:tc>
      </w:tr>
    </w:tbl>
    <w:p w14:paraId="465F416F" w14:textId="77777777" w:rsidR="00AB7BCC" w:rsidRPr="00C60937" w:rsidRDefault="00AB7BCC" w:rsidP="00AB7BCC">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ptos" w:eastAsia="Calibri" w:hAnsi="Aptos" w:cstheme="majorHAnsi"/>
          <w:szCs w:val="22"/>
        </w:rPr>
      </w:pPr>
    </w:p>
    <w:p w14:paraId="4F7DF241" w14:textId="77777777" w:rsidR="004731FC" w:rsidRPr="00C60937" w:rsidRDefault="004731FC" w:rsidP="00B758B6">
      <w:pPr>
        <w:pStyle w:val="ListParagraph"/>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Aptos" w:hAnsi="Aptos"/>
          <w:szCs w:val="22"/>
        </w:rPr>
      </w:pPr>
      <w:r w:rsidRPr="00C60937">
        <w:rPr>
          <w:rFonts w:ascii="Aptos" w:hAnsi="Aptos"/>
          <w:szCs w:val="22"/>
        </w:rPr>
        <w:t>Describe the nature and frequency of the trading book valuation.  What risk mitigating tools will be used to manage risk in this area?</w:t>
      </w:r>
      <w:r w:rsidRPr="00C60937">
        <w:rPr>
          <w:rStyle w:val="FootnoteReference"/>
          <w:rFonts w:ascii="Aptos" w:hAnsi="Aptos"/>
          <w:szCs w:val="22"/>
        </w:rPr>
        <w:footnoteReference w:id="3"/>
      </w:r>
    </w:p>
    <w:tbl>
      <w:tblPr>
        <w:tblStyle w:val="TableGrid"/>
        <w:tblW w:w="0" w:type="auto"/>
        <w:tblInd w:w="704" w:type="dxa"/>
        <w:tblLayout w:type="fixed"/>
        <w:tblLook w:val="04A0" w:firstRow="1" w:lastRow="0" w:firstColumn="1" w:lastColumn="0" w:noHBand="0" w:noVBand="1"/>
      </w:tblPr>
      <w:tblGrid>
        <w:gridCol w:w="8415"/>
      </w:tblGrid>
      <w:tr w:rsidR="004C2EF6" w:rsidRPr="00C60937" w14:paraId="38600623" w14:textId="77777777" w:rsidTr="004C2EF6">
        <w:tc>
          <w:tcPr>
            <w:tcW w:w="84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E32A7E6" w14:textId="77777777" w:rsidR="004C2EF6" w:rsidRPr="00C60937" w:rsidRDefault="004C2EF6" w:rsidP="004C5607">
            <w:pPr>
              <w:spacing w:before="0" w:after="0"/>
              <w:ind w:right="113"/>
              <w:jc w:val="both"/>
              <w:rPr>
                <w:rFonts w:ascii="Aptos" w:eastAsia="Calibri" w:hAnsi="Aptos" w:cstheme="majorHAnsi"/>
                <w:szCs w:val="22"/>
              </w:rPr>
            </w:pPr>
          </w:p>
        </w:tc>
      </w:tr>
    </w:tbl>
    <w:p w14:paraId="665C1E7B" w14:textId="77777777" w:rsidR="00AB7BCC" w:rsidRPr="00C60937" w:rsidRDefault="00AB7BCC" w:rsidP="00AB7BCC">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Aptos" w:eastAsia="Calibri" w:hAnsi="Aptos" w:cstheme="majorHAnsi"/>
          <w:szCs w:val="22"/>
        </w:rPr>
      </w:pPr>
    </w:p>
    <w:p w14:paraId="6B07D80D" w14:textId="77777777" w:rsidR="00260767" w:rsidRPr="00C60937" w:rsidRDefault="00260767" w:rsidP="00B758B6">
      <w:pPr>
        <w:pStyle w:val="ListParagraph"/>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Aptos" w:hAnsi="Aptos"/>
          <w:szCs w:val="22"/>
        </w:rPr>
      </w:pPr>
      <w:r w:rsidRPr="00C60937">
        <w:rPr>
          <w:rFonts w:ascii="Aptos" w:hAnsi="Aptos"/>
          <w:szCs w:val="22"/>
        </w:rPr>
        <w:t>Describe your clearing and settlement arrangements.  How will you ensure appropriate clearing and settlement of Transactions?</w:t>
      </w:r>
    </w:p>
    <w:tbl>
      <w:tblPr>
        <w:tblStyle w:val="TableGrid"/>
        <w:tblW w:w="0" w:type="auto"/>
        <w:tblInd w:w="704" w:type="dxa"/>
        <w:tblLayout w:type="fixed"/>
        <w:tblLook w:val="04A0" w:firstRow="1" w:lastRow="0" w:firstColumn="1" w:lastColumn="0" w:noHBand="0" w:noVBand="1"/>
      </w:tblPr>
      <w:tblGrid>
        <w:gridCol w:w="8415"/>
      </w:tblGrid>
      <w:tr w:rsidR="004C2EF6" w:rsidRPr="00C60937" w14:paraId="15AF0905" w14:textId="77777777" w:rsidTr="004C2EF6">
        <w:tc>
          <w:tcPr>
            <w:tcW w:w="84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9831AFC" w14:textId="77777777" w:rsidR="004C2EF6" w:rsidRPr="00C60937" w:rsidRDefault="004C2EF6" w:rsidP="004C5607">
            <w:pPr>
              <w:spacing w:before="0" w:after="0"/>
              <w:ind w:right="113"/>
              <w:jc w:val="both"/>
              <w:rPr>
                <w:rFonts w:ascii="Aptos" w:eastAsia="Calibri" w:hAnsi="Aptos" w:cstheme="majorHAnsi"/>
                <w:szCs w:val="22"/>
              </w:rPr>
            </w:pPr>
          </w:p>
        </w:tc>
      </w:tr>
    </w:tbl>
    <w:p w14:paraId="7678A6E4" w14:textId="77777777" w:rsidR="00AB7BCC" w:rsidRPr="00C60937" w:rsidRDefault="00AB7BCC" w:rsidP="004C2EF6">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Aptos" w:eastAsia="Calibri" w:hAnsi="Aptos" w:cstheme="majorHAnsi"/>
          <w:szCs w:val="22"/>
        </w:rPr>
      </w:pPr>
    </w:p>
    <w:p w14:paraId="4EB295EF" w14:textId="32829E3F" w:rsidR="00036F31" w:rsidRPr="00C60937" w:rsidRDefault="00E24707" w:rsidP="00B758B6">
      <w:pPr>
        <w:pStyle w:val="ListParagraph"/>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Aptos" w:hAnsi="Aptos"/>
          <w:szCs w:val="22"/>
        </w:rPr>
      </w:pPr>
      <w:r w:rsidRPr="00C60937">
        <w:rPr>
          <w:rFonts w:ascii="Aptos" w:hAnsi="Aptos"/>
          <w:szCs w:val="22"/>
        </w:rPr>
        <w:t>Describe how you manage your credit risks for Client trading.  How will you mitigate the risks of payment or delivery failure in relation to executed trades?  How will you deal with error trades?</w:t>
      </w:r>
      <w:r w:rsidRPr="00C60937">
        <w:rPr>
          <w:rStyle w:val="FootnoteReference"/>
          <w:rFonts w:ascii="Aptos" w:hAnsi="Aptos"/>
          <w:szCs w:val="22"/>
        </w:rPr>
        <w:footnoteReference w:id="4"/>
      </w:r>
    </w:p>
    <w:tbl>
      <w:tblPr>
        <w:tblStyle w:val="TableGrid"/>
        <w:tblW w:w="0" w:type="auto"/>
        <w:tblInd w:w="720" w:type="dxa"/>
        <w:tblLayout w:type="fixed"/>
        <w:tblLook w:val="04A0" w:firstRow="1" w:lastRow="0" w:firstColumn="1" w:lastColumn="0" w:noHBand="0" w:noVBand="1"/>
      </w:tblPr>
      <w:tblGrid>
        <w:gridCol w:w="8347"/>
      </w:tblGrid>
      <w:tr w:rsidR="004C2EF6" w:rsidRPr="00C60937" w14:paraId="47FBE2C4" w14:textId="77777777" w:rsidTr="004C2EF6">
        <w:tc>
          <w:tcPr>
            <w:tcW w:w="83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1021568" w14:textId="77777777" w:rsidR="004C2EF6" w:rsidRPr="00C60937" w:rsidRDefault="004C2EF6" w:rsidP="004C5607">
            <w:pPr>
              <w:pStyle w:val="ListParagraph"/>
              <w:spacing w:before="0" w:after="0"/>
              <w:ind w:left="0" w:right="113"/>
              <w:jc w:val="both"/>
              <w:rPr>
                <w:rFonts w:ascii="Aptos" w:hAnsi="Aptos"/>
                <w:szCs w:val="22"/>
              </w:rPr>
            </w:pPr>
          </w:p>
        </w:tc>
      </w:tr>
    </w:tbl>
    <w:p w14:paraId="41DED67D" w14:textId="77777777" w:rsidR="004C2EF6" w:rsidRPr="00C60937" w:rsidRDefault="004C2EF6" w:rsidP="004C2EF6">
      <w:pPr>
        <w:spacing w:before="0" w:after="0"/>
        <w:rPr>
          <w:rFonts w:ascii="Aptos" w:hAnsi="Aptos"/>
          <w:szCs w:val="22"/>
        </w:rPr>
      </w:pPr>
    </w:p>
    <w:p w14:paraId="16B97E42" w14:textId="77777777" w:rsidR="00B0316E" w:rsidRPr="00C60937" w:rsidRDefault="00B0316E" w:rsidP="00B758B6">
      <w:pPr>
        <w:pStyle w:val="ListParagraph"/>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Aptos" w:hAnsi="Aptos"/>
          <w:szCs w:val="22"/>
        </w:rPr>
      </w:pPr>
      <w:r w:rsidRPr="00C60937">
        <w:rPr>
          <w:rFonts w:ascii="Aptos" w:hAnsi="Aptos"/>
          <w:szCs w:val="22"/>
        </w:rPr>
        <w:t>Provide details of any underwriting activities you will carry on:</w:t>
      </w:r>
    </w:p>
    <w:tbl>
      <w:tblPr>
        <w:tblStyle w:val="TableGrid"/>
        <w:tblW w:w="0" w:type="auto"/>
        <w:tblInd w:w="705" w:type="dxa"/>
        <w:tblLayout w:type="fixed"/>
        <w:tblLook w:val="04A0" w:firstRow="1" w:lastRow="0" w:firstColumn="1" w:lastColumn="0" w:noHBand="0" w:noVBand="1"/>
      </w:tblPr>
      <w:tblGrid>
        <w:gridCol w:w="8362"/>
      </w:tblGrid>
      <w:tr w:rsidR="004C2EF6" w:rsidRPr="00C60937" w14:paraId="7D1C22C0" w14:textId="77777777" w:rsidTr="004C2EF6">
        <w:tc>
          <w:tcPr>
            <w:tcW w:w="83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418F1D" w14:textId="77777777" w:rsidR="004C2EF6" w:rsidRPr="00C60937" w:rsidRDefault="004C2EF6" w:rsidP="004C2EF6">
            <w:pPr>
              <w:pStyle w:val="ListParagraph"/>
              <w:spacing w:before="0" w:after="0"/>
              <w:ind w:left="0"/>
              <w:jc w:val="both"/>
              <w:rPr>
                <w:rFonts w:ascii="Aptos" w:hAnsi="Aptos"/>
                <w:szCs w:val="22"/>
              </w:rPr>
            </w:pPr>
          </w:p>
        </w:tc>
      </w:tr>
    </w:tbl>
    <w:p w14:paraId="428CE1FC" w14:textId="77777777" w:rsidR="004C2EF6" w:rsidRPr="00C60937" w:rsidRDefault="004C2EF6" w:rsidP="004C2EF6">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705"/>
        <w:rPr>
          <w:rFonts w:ascii="Aptos" w:hAnsi="Aptos"/>
          <w:szCs w:val="22"/>
        </w:rPr>
      </w:pPr>
    </w:p>
    <w:p w14:paraId="2DFDE15F" w14:textId="77777777" w:rsidR="001B4235" w:rsidRPr="00C60937" w:rsidRDefault="001B4235" w:rsidP="00B758B6">
      <w:pPr>
        <w:pStyle w:val="ListParagraph"/>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Aptos" w:hAnsi="Aptos"/>
          <w:szCs w:val="22"/>
        </w:rPr>
      </w:pPr>
      <w:r w:rsidRPr="00C60937">
        <w:rPr>
          <w:rFonts w:ascii="Aptos" w:hAnsi="Aptos"/>
          <w:szCs w:val="22"/>
        </w:rPr>
        <w:t>Will your firm offer margin accounts?</w:t>
      </w:r>
    </w:p>
    <w:tbl>
      <w:tblPr>
        <w:tblStyle w:val="TableGrid"/>
        <w:tblW w:w="0" w:type="auto"/>
        <w:tblInd w:w="705" w:type="dxa"/>
        <w:tblLayout w:type="fixed"/>
        <w:tblLook w:val="04A0" w:firstRow="1" w:lastRow="0" w:firstColumn="1" w:lastColumn="0" w:noHBand="0" w:noVBand="1"/>
      </w:tblPr>
      <w:tblGrid>
        <w:gridCol w:w="8362"/>
      </w:tblGrid>
      <w:tr w:rsidR="004C2EF6" w:rsidRPr="00C60937" w14:paraId="28740A78" w14:textId="77777777" w:rsidTr="004C2EF6">
        <w:tc>
          <w:tcPr>
            <w:tcW w:w="83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0BE8800" w14:textId="77777777" w:rsidR="004C2EF6" w:rsidRPr="00C60937" w:rsidRDefault="004C2EF6" w:rsidP="004C2EF6">
            <w:pPr>
              <w:pStyle w:val="ListParagraph"/>
              <w:spacing w:before="0" w:after="0"/>
              <w:ind w:left="0"/>
              <w:jc w:val="both"/>
              <w:rPr>
                <w:rFonts w:ascii="Aptos" w:hAnsi="Aptos"/>
                <w:szCs w:val="22"/>
              </w:rPr>
            </w:pPr>
          </w:p>
        </w:tc>
      </w:tr>
    </w:tbl>
    <w:p w14:paraId="733EF737" w14:textId="77777777" w:rsidR="004C2EF6" w:rsidRPr="00C60937" w:rsidRDefault="004C2EF6" w:rsidP="004C2EF6">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705"/>
        <w:rPr>
          <w:rFonts w:ascii="Aptos" w:hAnsi="Aptos"/>
          <w:szCs w:val="22"/>
        </w:rPr>
      </w:pPr>
    </w:p>
    <w:p w14:paraId="3D877C71" w14:textId="4E34136B" w:rsidR="004C2EF6" w:rsidRPr="00C60937" w:rsidRDefault="004C2EF6" w:rsidP="00B758B6">
      <w:pPr>
        <w:pStyle w:val="ListParagraph"/>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Aptos" w:hAnsi="Aptos"/>
          <w:szCs w:val="22"/>
        </w:rPr>
      </w:pPr>
      <w:r w:rsidRPr="00C60937">
        <w:rPr>
          <w:rFonts w:ascii="Aptos" w:hAnsi="Aptos"/>
          <w:szCs w:val="22"/>
        </w:rPr>
        <w:t>If you answered “Yes” to the questions above provide a description of your margin financing policy.  This should include a full account of the:  1) concentration policy; 2) type of collateral accepted; 3) criteria for granting margin finance and the interest rate charged; 4) procedures and personnel responsible for computing margin shortfalls, making margin calls, and making good shortfalls; and 5) how often the margin finance policy is reviewed:</w:t>
      </w:r>
    </w:p>
    <w:tbl>
      <w:tblPr>
        <w:tblStyle w:val="TableGrid"/>
        <w:tblW w:w="0" w:type="auto"/>
        <w:tblInd w:w="705" w:type="dxa"/>
        <w:tblLayout w:type="fixed"/>
        <w:tblLook w:val="04A0" w:firstRow="1" w:lastRow="0" w:firstColumn="1" w:lastColumn="0" w:noHBand="0" w:noVBand="1"/>
      </w:tblPr>
      <w:tblGrid>
        <w:gridCol w:w="8362"/>
      </w:tblGrid>
      <w:tr w:rsidR="004C2EF6" w:rsidRPr="00C60937" w14:paraId="470DDCDF" w14:textId="77777777" w:rsidTr="009D3E99">
        <w:tc>
          <w:tcPr>
            <w:tcW w:w="83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60709C0" w14:textId="77777777" w:rsidR="004C2EF6" w:rsidRPr="00C60937" w:rsidRDefault="004C2EF6" w:rsidP="004C2EF6">
            <w:pPr>
              <w:pStyle w:val="ListParagraph"/>
              <w:spacing w:before="0" w:after="0"/>
              <w:ind w:left="0"/>
              <w:jc w:val="both"/>
              <w:rPr>
                <w:rFonts w:ascii="Aptos" w:hAnsi="Aptos"/>
                <w:szCs w:val="22"/>
              </w:rPr>
            </w:pPr>
          </w:p>
        </w:tc>
      </w:tr>
    </w:tbl>
    <w:p w14:paraId="1C5A138C" w14:textId="77777777" w:rsidR="004C2EF6" w:rsidRPr="00C60937" w:rsidRDefault="004C2EF6" w:rsidP="004C2EF6">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705"/>
        <w:rPr>
          <w:rFonts w:ascii="Aptos" w:hAnsi="Aptos"/>
          <w:szCs w:val="22"/>
        </w:rPr>
      </w:pPr>
    </w:p>
    <w:p w14:paraId="5A216532" w14:textId="2D00432D" w:rsidR="00443295" w:rsidRPr="00C60937" w:rsidRDefault="004C2EF6" w:rsidP="004C2EF6">
      <w:pPr>
        <w:spacing w:before="0" w:after="0"/>
        <w:rPr>
          <w:rFonts w:ascii="Aptos" w:hAnsi="Aptos"/>
          <w:szCs w:val="22"/>
        </w:rPr>
      </w:pPr>
      <w:r w:rsidRPr="00C60937">
        <w:rPr>
          <w:rFonts w:ascii="Aptos" w:hAnsi="Aptos"/>
          <w:szCs w:val="22"/>
        </w:rPr>
        <w:br w:type="page"/>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4"/>
        <w:gridCol w:w="7790"/>
      </w:tblGrid>
      <w:tr w:rsidR="00443295" w:rsidRPr="00C60937" w14:paraId="4C51A055" w14:textId="77777777" w:rsidTr="00F22559">
        <w:trPr>
          <w:trHeight w:val="1396"/>
        </w:trPr>
        <w:tc>
          <w:tcPr>
            <w:tcW w:w="1424" w:type="dxa"/>
            <w:shd w:val="clear" w:color="auto" w:fill="0085FF"/>
            <w:vAlign w:val="center"/>
          </w:tcPr>
          <w:p w14:paraId="5B68E4B0" w14:textId="4F72BC91" w:rsidR="00443295" w:rsidRPr="00C60937" w:rsidRDefault="00443295" w:rsidP="003F151A">
            <w:pPr>
              <w:spacing w:before="0" w:after="0"/>
              <w:jc w:val="center"/>
              <w:rPr>
                <w:rFonts w:ascii="Aptos" w:hAnsi="Aptos" w:cs="Calibri"/>
                <w:b/>
                <w:bCs/>
                <w:color w:val="FFFFFF"/>
                <w:sz w:val="120"/>
                <w:szCs w:val="120"/>
              </w:rPr>
            </w:pPr>
            <w:r w:rsidRPr="00C60937">
              <w:rPr>
                <w:rFonts w:ascii="Aptos" w:hAnsi="Aptos" w:cs="Calibri"/>
                <w:b/>
                <w:bCs/>
                <w:color w:val="FFFFFF"/>
                <w:sz w:val="96"/>
                <w:szCs w:val="96"/>
              </w:rPr>
              <w:lastRenderedPageBreak/>
              <w:t>3</w:t>
            </w:r>
          </w:p>
        </w:tc>
        <w:tc>
          <w:tcPr>
            <w:tcW w:w="7790" w:type="dxa"/>
            <w:shd w:val="clear" w:color="auto" w:fill="0085FF"/>
            <w:vAlign w:val="center"/>
          </w:tcPr>
          <w:p w14:paraId="1F4F9D48" w14:textId="32AF3475" w:rsidR="00443295" w:rsidRPr="00C60937" w:rsidRDefault="006732FF" w:rsidP="00624A18">
            <w:pPr>
              <w:pStyle w:val="Heading1"/>
              <w:rPr>
                <w:color w:val="000000"/>
              </w:rPr>
            </w:pPr>
            <w:bookmarkStart w:id="18" w:name="_Toc188618553"/>
            <w:bookmarkStart w:id="19" w:name="_Toc29987456"/>
            <w:bookmarkStart w:id="20" w:name="_Toc7440990"/>
            <w:bookmarkStart w:id="21" w:name="_Toc188967766"/>
            <w:bookmarkStart w:id="22" w:name="_Toc188967959"/>
            <w:bookmarkStart w:id="23" w:name="_Toc84202583"/>
            <w:bookmarkStart w:id="24" w:name="_Toc189649309"/>
            <w:bookmarkStart w:id="25" w:name="_Toc189649373"/>
            <w:r w:rsidRPr="00C60937">
              <w:t>Conduct of Business</w:t>
            </w:r>
            <w:bookmarkEnd w:id="18"/>
            <w:bookmarkEnd w:id="19"/>
            <w:bookmarkEnd w:id="20"/>
            <w:bookmarkEnd w:id="21"/>
            <w:bookmarkEnd w:id="22"/>
            <w:bookmarkEnd w:id="23"/>
            <w:bookmarkEnd w:id="24"/>
            <w:bookmarkEnd w:id="25"/>
          </w:p>
        </w:tc>
      </w:tr>
    </w:tbl>
    <w:p w14:paraId="2A265EAC" w14:textId="77777777" w:rsidR="001C386D" w:rsidRPr="00C60937" w:rsidRDefault="001C386D" w:rsidP="003F151A">
      <w:pPr>
        <w:spacing w:before="0" w:after="0"/>
        <w:rPr>
          <w:rFonts w:ascii="Aptos" w:eastAsia="Calibri" w:hAnsi="Aptos" w:cs="Calibri"/>
        </w:rPr>
      </w:pPr>
    </w:p>
    <w:p w14:paraId="7A39EE4E" w14:textId="5F37A426" w:rsidR="00036F31" w:rsidRPr="00C60937" w:rsidRDefault="00320CBD" w:rsidP="00B758B6">
      <w:pPr>
        <w:pStyle w:val="ListParagraph"/>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ptos" w:hAnsi="Aptos"/>
          <w:szCs w:val="22"/>
        </w:rPr>
      </w:pPr>
      <w:r w:rsidRPr="00C60937">
        <w:rPr>
          <w:rFonts w:ascii="Aptos" w:hAnsi="Aptos"/>
          <w:szCs w:val="22"/>
        </w:rPr>
        <w:t>For customer trading, describe what arrangements you will have in place to ensure the safeguarding of Client Assets, including custody and Client Money arrangements:</w:t>
      </w:r>
      <w:r w:rsidRPr="00C60937">
        <w:rPr>
          <w:rStyle w:val="FootnoteReference"/>
          <w:rFonts w:ascii="Aptos" w:hAnsi="Aptos"/>
          <w:szCs w:val="22"/>
        </w:rPr>
        <w:footnoteReference w:id="5"/>
      </w:r>
    </w:p>
    <w:tbl>
      <w:tblPr>
        <w:tblStyle w:val="TableGrid"/>
        <w:tblW w:w="0" w:type="auto"/>
        <w:tblInd w:w="704" w:type="dxa"/>
        <w:tblLayout w:type="fixed"/>
        <w:tblLook w:val="04A0" w:firstRow="1" w:lastRow="0" w:firstColumn="1" w:lastColumn="0" w:noHBand="0" w:noVBand="1"/>
      </w:tblPr>
      <w:tblGrid>
        <w:gridCol w:w="8415"/>
      </w:tblGrid>
      <w:tr w:rsidR="002145E9" w:rsidRPr="00C60937" w14:paraId="70A1538D" w14:textId="77777777" w:rsidTr="002145E9">
        <w:tc>
          <w:tcPr>
            <w:tcW w:w="84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2A5E079" w14:textId="77777777" w:rsidR="002145E9" w:rsidRPr="00C60937" w:rsidRDefault="002145E9" w:rsidP="002145E9">
            <w:pPr>
              <w:spacing w:before="0" w:after="0"/>
              <w:jc w:val="both"/>
              <w:rPr>
                <w:rFonts w:ascii="Aptos" w:hAnsi="Aptos"/>
                <w:lang w:val="en-GB"/>
              </w:rPr>
            </w:pPr>
          </w:p>
        </w:tc>
      </w:tr>
    </w:tbl>
    <w:p w14:paraId="74D90BF8" w14:textId="77777777" w:rsidR="002145E9" w:rsidRPr="00C60937" w:rsidRDefault="002145E9" w:rsidP="002145E9">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ptos" w:hAnsi="Aptos"/>
          <w:lang w:val="en-GB"/>
        </w:rPr>
      </w:pPr>
    </w:p>
    <w:p w14:paraId="728A44D2" w14:textId="49ECB3B1" w:rsidR="00624D9F" w:rsidRPr="00C60937" w:rsidRDefault="00BD1EEF" w:rsidP="00B758B6">
      <w:pPr>
        <w:pStyle w:val="ListParagraph"/>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ptos" w:hAnsi="Aptos"/>
          <w:szCs w:val="22"/>
        </w:rPr>
      </w:pPr>
      <w:r w:rsidRPr="00C60937">
        <w:rPr>
          <w:rFonts w:ascii="Aptos" w:hAnsi="Aptos"/>
          <w:szCs w:val="22"/>
        </w:rPr>
        <w:t xml:space="preserve">How often will reconciliations of Client holdings be carried out and who will be responsible for the reconciliation?  How will you reconcile your records of Client Assets, including Client Money, with the records of other parties (such as </w:t>
      </w:r>
      <w:proofErr w:type="gramStart"/>
      <w:r w:rsidRPr="00C60937">
        <w:rPr>
          <w:rFonts w:ascii="Aptos" w:hAnsi="Aptos"/>
          <w:szCs w:val="22"/>
        </w:rPr>
        <w:t>third party</w:t>
      </w:r>
      <w:proofErr w:type="gramEnd"/>
      <w:r w:rsidRPr="00C60937">
        <w:rPr>
          <w:rFonts w:ascii="Aptos" w:hAnsi="Aptos"/>
          <w:szCs w:val="22"/>
        </w:rPr>
        <w:t xml:space="preserve"> custodians or dealers) so as to ensure any differences identified are rectified promptly?</w:t>
      </w:r>
    </w:p>
    <w:tbl>
      <w:tblPr>
        <w:tblStyle w:val="TableGrid"/>
        <w:tblW w:w="0" w:type="auto"/>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363"/>
      </w:tblGrid>
      <w:tr w:rsidR="002145E9" w:rsidRPr="00C60937" w14:paraId="7A30E003" w14:textId="77777777" w:rsidTr="002145E9">
        <w:tc>
          <w:tcPr>
            <w:tcW w:w="8363" w:type="dxa"/>
            <w:vAlign w:val="center"/>
          </w:tcPr>
          <w:p w14:paraId="22C4FD29" w14:textId="77777777" w:rsidR="002145E9" w:rsidRPr="00C60937" w:rsidRDefault="002145E9" w:rsidP="002145E9">
            <w:pPr>
              <w:spacing w:before="0" w:after="0"/>
              <w:jc w:val="both"/>
              <w:rPr>
                <w:rFonts w:ascii="Aptos" w:hAnsi="Aptos"/>
                <w:lang w:val="en-GB"/>
              </w:rPr>
            </w:pPr>
          </w:p>
        </w:tc>
      </w:tr>
    </w:tbl>
    <w:p w14:paraId="1B613338" w14:textId="77777777" w:rsidR="008F1C98" w:rsidRPr="00C60937" w:rsidRDefault="008F1C98" w:rsidP="002145E9">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ptos" w:hAnsi="Aptos"/>
          <w:lang w:val="en-GB"/>
        </w:rPr>
      </w:pPr>
    </w:p>
    <w:p w14:paraId="54BC646A" w14:textId="66311039" w:rsidR="00624D9F" w:rsidRPr="00C60937" w:rsidRDefault="00C3144A" w:rsidP="00B758B6">
      <w:pPr>
        <w:pStyle w:val="ListParagraph"/>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ptos" w:hAnsi="Aptos"/>
          <w:szCs w:val="22"/>
        </w:rPr>
      </w:pPr>
      <w:r w:rsidRPr="00C60937">
        <w:rPr>
          <w:rFonts w:ascii="Aptos" w:hAnsi="Aptos"/>
          <w:szCs w:val="22"/>
        </w:rPr>
        <w:t>If your firm will be marketing Foreign Funds, how will you ensure that the Funds meet ADGM FSRA requirements?</w:t>
      </w:r>
      <w:r w:rsidRPr="00C60937">
        <w:rPr>
          <w:rStyle w:val="FootnoteReference"/>
          <w:rFonts w:ascii="Aptos" w:hAnsi="Aptos"/>
          <w:szCs w:val="22"/>
        </w:rPr>
        <w:footnoteReference w:id="6"/>
      </w:r>
    </w:p>
    <w:tbl>
      <w:tblPr>
        <w:tblStyle w:val="TableGrid"/>
        <w:tblW w:w="0" w:type="auto"/>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363"/>
      </w:tblGrid>
      <w:tr w:rsidR="002145E9" w:rsidRPr="00C60937" w14:paraId="4B67830F" w14:textId="77777777" w:rsidTr="002145E9">
        <w:tc>
          <w:tcPr>
            <w:tcW w:w="8363" w:type="dxa"/>
            <w:vAlign w:val="center"/>
          </w:tcPr>
          <w:p w14:paraId="42C2EF6A" w14:textId="77777777" w:rsidR="002145E9" w:rsidRPr="00C60937" w:rsidRDefault="002145E9" w:rsidP="002145E9">
            <w:pPr>
              <w:spacing w:before="0" w:after="0"/>
              <w:jc w:val="both"/>
              <w:rPr>
                <w:rFonts w:ascii="Aptos" w:hAnsi="Aptos"/>
                <w:lang w:val="en-GB"/>
              </w:rPr>
            </w:pPr>
          </w:p>
        </w:tc>
      </w:tr>
    </w:tbl>
    <w:p w14:paraId="1A0F3570" w14:textId="77777777" w:rsidR="00EB15D2" w:rsidRPr="00C60937" w:rsidRDefault="00EB15D2" w:rsidP="002145E9">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ptos" w:hAnsi="Aptos"/>
          <w:lang w:val="en-GB"/>
        </w:rPr>
      </w:pPr>
    </w:p>
    <w:p w14:paraId="311BE443" w14:textId="4EB25920" w:rsidR="006E26FC" w:rsidRPr="00C60937" w:rsidRDefault="00D14C09" w:rsidP="00B758B6">
      <w:pPr>
        <w:pStyle w:val="ListParagraph"/>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ptos" w:hAnsi="Aptos"/>
          <w:szCs w:val="22"/>
        </w:rPr>
      </w:pPr>
      <w:r w:rsidRPr="00C60937">
        <w:rPr>
          <w:rFonts w:ascii="Aptos" w:hAnsi="Aptos"/>
          <w:szCs w:val="22"/>
        </w:rPr>
        <w:t>How does the Board and Senior Management monitor the firm’s trading activities for any market abuse / misconduct?  Describe the surveillance of trading activities:</w:t>
      </w:r>
    </w:p>
    <w:tbl>
      <w:tblPr>
        <w:tblStyle w:val="TableGrid"/>
        <w:tblW w:w="0" w:type="auto"/>
        <w:tblInd w:w="704" w:type="dxa"/>
        <w:tblLayout w:type="fixed"/>
        <w:tblLook w:val="04A0" w:firstRow="1" w:lastRow="0" w:firstColumn="1" w:lastColumn="0" w:noHBand="0" w:noVBand="1"/>
      </w:tblPr>
      <w:tblGrid>
        <w:gridCol w:w="8415"/>
      </w:tblGrid>
      <w:tr w:rsidR="002145E9" w:rsidRPr="00C60937" w14:paraId="464AB28B" w14:textId="77777777" w:rsidTr="002145E9">
        <w:tc>
          <w:tcPr>
            <w:tcW w:w="84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2DCA8F5" w14:textId="77777777" w:rsidR="002145E9" w:rsidRPr="00C60937" w:rsidRDefault="002145E9" w:rsidP="002145E9">
            <w:pPr>
              <w:spacing w:before="0" w:after="0"/>
              <w:jc w:val="both"/>
              <w:rPr>
                <w:rFonts w:ascii="Aptos" w:hAnsi="Aptos"/>
                <w:lang w:val="en-GB"/>
              </w:rPr>
            </w:pPr>
          </w:p>
        </w:tc>
      </w:tr>
    </w:tbl>
    <w:p w14:paraId="7D89F8D4" w14:textId="77777777" w:rsidR="006E26FC" w:rsidRPr="00C60937" w:rsidRDefault="006E26FC" w:rsidP="002145E9">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ptos" w:hAnsi="Aptos"/>
          <w:lang w:val="en-GB"/>
        </w:rPr>
      </w:pPr>
    </w:p>
    <w:p w14:paraId="5D693EAE" w14:textId="77777777" w:rsidR="00080E5B" w:rsidRPr="00C60937" w:rsidRDefault="00A845A0" w:rsidP="00B758B6">
      <w:pPr>
        <w:pStyle w:val="ListParagraph"/>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ptos" w:hAnsi="Aptos"/>
          <w:szCs w:val="22"/>
        </w:rPr>
      </w:pPr>
      <w:r w:rsidRPr="00C60937">
        <w:rPr>
          <w:rFonts w:ascii="Aptos" w:hAnsi="Aptos"/>
          <w:szCs w:val="22"/>
        </w:rPr>
        <w:t>How does the Board and Senior Management ensure compliance with record keeping requirements and in particular the telephone recording requirements?</w:t>
      </w:r>
      <w:r w:rsidRPr="00C60937">
        <w:rPr>
          <w:rStyle w:val="FootnoteReference"/>
          <w:rFonts w:ascii="Aptos" w:hAnsi="Aptos"/>
          <w:szCs w:val="22"/>
        </w:rPr>
        <w:footnoteReference w:id="7"/>
      </w:r>
    </w:p>
    <w:tbl>
      <w:tblPr>
        <w:tblStyle w:val="TableGrid"/>
        <w:tblW w:w="0" w:type="auto"/>
        <w:tblInd w:w="72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347"/>
      </w:tblGrid>
      <w:tr w:rsidR="002145E9" w:rsidRPr="00C60937" w14:paraId="3CF4F6C8" w14:textId="77777777" w:rsidTr="002145E9">
        <w:tc>
          <w:tcPr>
            <w:tcW w:w="8347" w:type="dxa"/>
            <w:vAlign w:val="center"/>
          </w:tcPr>
          <w:p w14:paraId="536AA2D0" w14:textId="77777777" w:rsidR="002145E9" w:rsidRPr="00C60937" w:rsidRDefault="002145E9" w:rsidP="002145E9">
            <w:pPr>
              <w:pStyle w:val="ListParagraph"/>
              <w:spacing w:before="0" w:after="0"/>
              <w:ind w:left="0"/>
              <w:jc w:val="both"/>
              <w:rPr>
                <w:rFonts w:ascii="Aptos" w:hAnsi="Aptos"/>
                <w:szCs w:val="22"/>
              </w:rPr>
            </w:pPr>
          </w:p>
        </w:tc>
      </w:tr>
    </w:tbl>
    <w:p w14:paraId="29967E97" w14:textId="77777777" w:rsidR="00080E5B" w:rsidRPr="00C60937" w:rsidRDefault="00080E5B" w:rsidP="002145E9">
      <w:pPr>
        <w:pStyle w:val="ListParagraph"/>
        <w:spacing w:before="0" w:after="0"/>
        <w:jc w:val="both"/>
        <w:rPr>
          <w:rFonts w:ascii="Aptos" w:hAnsi="Aptos"/>
          <w:szCs w:val="22"/>
        </w:rPr>
      </w:pPr>
    </w:p>
    <w:p w14:paraId="766436AE" w14:textId="3B87A247" w:rsidR="00276089" w:rsidRPr="00C60937" w:rsidRDefault="00276089" w:rsidP="00B758B6">
      <w:pPr>
        <w:pStyle w:val="ListParagraph"/>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ptos" w:hAnsi="Aptos"/>
          <w:szCs w:val="22"/>
        </w:rPr>
      </w:pPr>
      <w:r w:rsidRPr="00C60937">
        <w:rPr>
          <w:rFonts w:ascii="Aptos" w:hAnsi="Aptos"/>
          <w:szCs w:val="22"/>
        </w:rPr>
        <w:t>The following six questions pertain to Applicants dealing for Retail Clients.  If you will not be dealing for Retail Clients, insert “N/A” in the cells.</w:t>
      </w:r>
      <w:r w:rsidR="00080E5B" w:rsidRPr="00C60937">
        <w:rPr>
          <w:rFonts w:ascii="Aptos" w:hAnsi="Aptos"/>
          <w:szCs w:val="22"/>
        </w:rPr>
        <w:t xml:space="preserve"> </w:t>
      </w:r>
      <w:r w:rsidRPr="00C60937">
        <w:rPr>
          <w:rFonts w:ascii="Aptos" w:hAnsi="Aptos"/>
          <w:szCs w:val="22"/>
        </w:rPr>
        <w:t>Describe how the Board and Senior Management will ensure that employees in Client-facing roles are competent and continue to maintain their knowledge and skills:</w:t>
      </w:r>
      <w:r w:rsidRPr="00C60937">
        <w:rPr>
          <w:rStyle w:val="FootnoteReference"/>
          <w:rFonts w:ascii="Aptos" w:hAnsi="Aptos"/>
          <w:szCs w:val="22"/>
        </w:rPr>
        <w:footnoteReference w:id="8"/>
      </w:r>
    </w:p>
    <w:tbl>
      <w:tblPr>
        <w:tblStyle w:val="TableGrid"/>
        <w:tblW w:w="0" w:type="auto"/>
        <w:tblInd w:w="720" w:type="dxa"/>
        <w:tblLayout w:type="fixed"/>
        <w:tblLook w:val="04A0" w:firstRow="1" w:lastRow="0" w:firstColumn="1" w:lastColumn="0" w:noHBand="0" w:noVBand="1"/>
      </w:tblPr>
      <w:tblGrid>
        <w:gridCol w:w="8347"/>
      </w:tblGrid>
      <w:tr w:rsidR="002145E9" w:rsidRPr="00C60937" w14:paraId="047BE794" w14:textId="77777777" w:rsidTr="002145E9">
        <w:tc>
          <w:tcPr>
            <w:tcW w:w="83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893ADB5" w14:textId="77777777" w:rsidR="002145E9" w:rsidRPr="00C60937" w:rsidRDefault="002145E9" w:rsidP="002145E9">
            <w:pPr>
              <w:pStyle w:val="ListParagraph"/>
              <w:spacing w:before="0" w:after="0"/>
              <w:ind w:left="0"/>
              <w:jc w:val="both"/>
              <w:rPr>
                <w:rFonts w:ascii="Aptos" w:hAnsi="Aptos"/>
                <w:szCs w:val="22"/>
              </w:rPr>
            </w:pPr>
          </w:p>
        </w:tc>
      </w:tr>
    </w:tbl>
    <w:p w14:paraId="20739AAD" w14:textId="77777777" w:rsidR="00864219" w:rsidRPr="00C60937" w:rsidRDefault="00864219" w:rsidP="002145E9">
      <w:pPr>
        <w:pStyle w:val="ListParagraph"/>
        <w:spacing w:before="0" w:after="0"/>
        <w:jc w:val="both"/>
        <w:rPr>
          <w:rFonts w:ascii="Aptos" w:hAnsi="Aptos"/>
          <w:szCs w:val="22"/>
        </w:rPr>
      </w:pPr>
    </w:p>
    <w:p w14:paraId="19802E09" w14:textId="77777777" w:rsidR="00864219" w:rsidRPr="00C60937" w:rsidRDefault="00864219" w:rsidP="00B758B6">
      <w:pPr>
        <w:pStyle w:val="ListParagraph"/>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ptos" w:hAnsi="Aptos"/>
          <w:szCs w:val="22"/>
        </w:rPr>
      </w:pPr>
      <w:r w:rsidRPr="00C60937">
        <w:rPr>
          <w:rFonts w:ascii="Aptos" w:hAnsi="Aptos"/>
          <w:szCs w:val="22"/>
        </w:rPr>
        <w:t>Describe your Complaint handling process:</w:t>
      </w:r>
      <w:r w:rsidRPr="00C60937">
        <w:rPr>
          <w:rStyle w:val="FootnoteReference"/>
          <w:rFonts w:ascii="Aptos" w:hAnsi="Aptos"/>
          <w:szCs w:val="22"/>
        </w:rPr>
        <w:footnoteReference w:id="9"/>
      </w:r>
    </w:p>
    <w:tbl>
      <w:tblPr>
        <w:tblStyle w:val="TableGrid"/>
        <w:tblW w:w="0" w:type="auto"/>
        <w:tblInd w:w="70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362"/>
      </w:tblGrid>
      <w:tr w:rsidR="002145E9" w:rsidRPr="00C60937" w14:paraId="48F1389B" w14:textId="77777777" w:rsidTr="002145E9">
        <w:tc>
          <w:tcPr>
            <w:tcW w:w="8362" w:type="dxa"/>
            <w:vAlign w:val="center"/>
          </w:tcPr>
          <w:p w14:paraId="4B564DBD" w14:textId="77777777" w:rsidR="002145E9" w:rsidRPr="00C60937" w:rsidRDefault="002145E9" w:rsidP="002145E9">
            <w:pPr>
              <w:pStyle w:val="ListParagraph"/>
              <w:spacing w:before="0" w:after="0"/>
              <w:ind w:left="0"/>
              <w:jc w:val="both"/>
              <w:rPr>
                <w:rFonts w:ascii="Aptos" w:hAnsi="Aptos"/>
                <w:szCs w:val="22"/>
              </w:rPr>
            </w:pPr>
          </w:p>
        </w:tc>
      </w:tr>
    </w:tbl>
    <w:p w14:paraId="66D60774" w14:textId="77777777" w:rsidR="008B28DE" w:rsidRPr="00C60937" w:rsidRDefault="008B28DE" w:rsidP="002145E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705"/>
        <w:jc w:val="both"/>
        <w:rPr>
          <w:rFonts w:ascii="Aptos" w:hAnsi="Aptos"/>
          <w:szCs w:val="22"/>
        </w:rPr>
      </w:pPr>
    </w:p>
    <w:p w14:paraId="08653079" w14:textId="77777777" w:rsidR="006C6B39" w:rsidRPr="00C60937" w:rsidRDefault="006C6B39" w:rsidP="002145E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705"/>
        <w:jc w:val="both"/>
        <w:rPr>
          <w:rFonts w:ascii="Aptos" w:hAnsi="Aptos"/>
          <w:szCs w:val="22"/>
        </w:rPr>
      </w:pPr>
    </w:p>
    <w:p w14:paraId="30061B11" w14:textId="05A405E5" w:rsidR="008B28DE" w:rsidRPr="00C60937" w:rsidRDefault="00463F77" w:rsidP="00B758B6">
      <w:pPr>
        <w:pStyle w:val="ListParagraph"/>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ptos" w:hAnsi="Aptos"/>
          <w:szCs w:val="22"/>
        </w:rPr>
      </w:pPr>
      <w:r w:rsidRPr="00C60937">
        <w:rPr>
          <w:rFonts w:ascii="Aptos" w:hAnsi="Aptos"/>
          <w:szCs w:val="22"/>
        </w:rPr>
        <w:lastRenderedPageBreak/>
        <w:t>How will you ensure that the Client achieves the best execution for the Transaction?</w:t>
      </w:r>
      <w:r w:rsidRPr="00C60937">
        <w:rPr>
          <w:rStyle w:val="FootnoteReference"/>
          <w:rFonts w:ascii="Aptos" w:hAnsi="Aptos"/>
          <w:szCs w:val="22"/>
        </w:rPr>
        <w:footnoteReference w:id="10"/>
      </w:r>
    </w:p>
    <w:tbl>
      <w:tblPr>
        <w:tblStyle w:val="TableGrid"/>
        <w:tblW w:w="0" w:type="auto"/>
        <w:tblInd w:w="705" w:type="dxa"/>
        <w:tblLayout w:type="fixed"/>
        <w:tblLook w:val="04A0" w:firstRow="1" w:lastRow="0" w:firstColumn="1" w:lastColumn="0" w:noHBand="0" w:noVBand="1"/>
      </w:tblPr>
      <w:tblGrid>
        <w:gridCol w:w="8414"/>
      </w:tblGrid>
      <w:tr w:rsidR="008B28DE" w:rsidRPr="00C60937" w14:paraId="4A4E3AA8" w14:textId="77777777" w:rsidTr="008B28DE">
        <w:tc>
          <w:tcPr>
            <w:tcW w:w="84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7A40485" w14:textId="77777777" w:rsidR="008B28DE" w:rsidRPr="00C60937" w:rsidRDefault="008B28DE" w:rsidP="006B49E8">
            <w:pPr>
              <w:pStyle w:val="ListParagraph"/>
              <w:spacing w:before="0" w:after="0"/>
              <w:ind w:left="0"/>
              <w:jc w:val="both"/>
              <w:rPr>
                <w:rFonts w:ascii="Aptos" w:hAnsi="Aptos"/>
                <w:szCs w:val="22"/>
              </w:rPr>
            </w:pPr>
          </w:p>
        </w:tc>
      </w:tr>
    </w:tbl>
    <w:p w14:paraId="355A5DA8" w14:textId="77777777" w:rsidR="008B28DE" w:rsidRPr="00C60937" w:rsidRDefault="008B28DE" w:rsidP="006B49E8">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705"/>
        <w:jc w:val="both"/>
        <w:rPr>
          <w:rFonts w:ascii="Aptos" w:hAnsi="Aptos"/>
          <w:szCs w:val="22"/>
        </w:rPr>
      </w:pPr>
    </w:p>
    <w:p w14:paraId="718DC425" w14:textId="77777777" w:rsidR="008F1D57" w:rsidRPr="00C60937" w:rsidRDefault="008F1D57" w:rsidP="00B758B6">
      <w:pPr>
        <w:pStyle w:val="ListParagraph"/>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ptos" w:hAnsi="Aptos"/>
          <w:szCs w:val="22"/>
        </w:rPr>
      </w:pPr>
      <w:r w:rsidRPr="00C60937">
        <w:rPr>
          <w:rFonts w:ascii="Aptos" w:hAnsi="Aptos"/>
          <w:szCs w:val="22"/>
        </w:rPr>
        <w:t>What is your policy to ensure and evidence that customer assessments and considerations of suitability are carried out:</w:t>
      </w:r>
      <w:r w:rsidRPr="00C60937">
        <w:rPr>
          <w:rStyle w:val="FootnoteReference"/>
          <w:rFonts w:ascii="Aptos" w:hAnsi="Aptos"/>
          <w:szCs w:val="22"/>
        </w:rPr>
        <w:footnoteReference w:id="11"/>
      </w:r>
    </w:p>
    <w:tbl>
      <w:tblPr>
        <w:tblStyle w:val="TableGrid"/>
        <w:tblW w:w="0" w:type="auto"/>
        <w:tblInd w:w="705" w:type="dxa"/>
        <w:tblLayout w:type="fixed"/>
        <w:tblLook w:val="04A0" w:firstRow="1" w:lastRow="0" w:firstColumn="1" w:lastColumn="0" w:noHBand="0" w:noVBand="1"/>
      </w:tblPr>
      <w:tblGrid>
        <w:gridCol w:w="8362"/>
      </w:tblGrid>
      <w:tr w:rsidR="008B28DE" w:rsidRPr="00C60937" w14:paraId="628D0723" w14:textId="77777777" w:rsidTr="008B28DE">
        <w:tc>
          <w:tcPr>
            <w:tcW w:w="83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69378C6" w14:textId="77777777" w:rsidR="008B28DE" w:rsidRPr="00C60937" w:rsidRDefault="008B28DE" w:rsidP="006B49E8">
            <w:pPr>
              <w:pStyle w:val="ListParagraph"/>
              <w:spacing w:before="0" w:after="0"/>
              <w:ind w:left="0"/>
              <w:jc w:val="both"/>
              <w:rPr>
                <w:rFonts w:ascii="Aptos" w:hAnsi="Aptos"/>
                <w:szCs w:val="22"/>
              </w:rPr>
            </w:pPr>
          </w:p>
        </w:tc>
      </w:tr>
    </w:tbl>
    <w:p w14:paraId="090D63FE" w14:textId="77777777" w:rsidR="008B28DE" w:rsidRPr="00C60937" w:rsidRDefault="008B28DE" w:rsidP="006B49E8">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705"/>
        <w:jc w:val="both"/>
        <w:rPr>
          <w:rFonts w:ascii="Aptos" w:hAnsi="Aptos"/>
          <w:szCs w:val="22"/>
        </w:rPr>
      </w:pPr>
    </w:p>
    <w:p w14:paraId="0E7CE8F9" w14:textId="2521A11E" w:rsidR="008B28DE" w:rsidRPr="00C60937" w:rsidRDefault="001E3618" w:rsidP="00B758B6">
      <w:pPr>
        <w:pStyle w:val="ListParagraph"/>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ptos" w:hAnsi="Aptos"/>
          <w:szCs w:val="22"/>
        </w:rPr>
      </w:pPr>
      <w:r w:rsidRPr="00C60937">
        <w:rPr>
          <w:rFonts w:ascii="Aptos" w:hAnsi="Aptos"/>
          <w:szCs w:val="22"/>
        </w:rPr>
        <w:t>Provide a copy of your standard Client Agreement:</w:t>
      </w:r>
      <w:r w:rsidRPr="00C60937">
        <w:rPr>
          <w:rStyle w:val="FootnoteReference"/>
          <w:rFonts w:ascii="Aptos" w:hAnsi="Aptos"/>
          <w:szCs w:val="22"/>
        </w:rPr>
        <w:footnoteReference w:id="12"/>
      </w:r>
    </w:p>
    <w:tbl>
      <w:tblPr>
        <w:tblStyle w:val="TableGrid"/>
        <w:tblW w:w="0" w:type="auto"/>
        <w:tblInd w:w="70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362"/>
      </w:tblGrid>
      <w:tr w:rsidR="006B49E8" w:rsidRPr="00C60937" w14:paraId="41642FC2" w14:textId="77777777" w:rsidTr="006B49E8">
        <w:tc>
          <w:tcPr>
            <w:tcW w:w="8362" w:type="dxa"/>
            <w:vAlign w:val="center"/>
          </w:tcPr>
          <w:p w14:paraId="619F9000" w14:textId="77777777" w:rsidR="006B49E8" w:rsidRPr="00C60937" w:rsidRDefault="006B49E8" w:rsidP="006B49E8">
            <w:pPr>
              <w:pStyle w:val="ListParagraph"/>
              <w:spacing w:before="0" w:after="0"/>
              <w:ind w:left="0"/>
              <w:jc w:val="both"/>
              <w:rPr>
                <w:rFonts w:ascii="Aptos" w:hAnsi="Aptos"/>
                <w:szCs w:val="22"/>
              </w:rPr>
            </w:pPr>
          </w:p>
        </w:tc>
      </w:tr>
    </w:tbl>
    <w:p w14:paraId="00A4D8A4" w14:textId="77777777" w:rsidR="006B49E8" w:rsidRPr="00C60937" w:rsidRDefault="006B49E8" w:rsidP="006B49E8">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705"/>
        <w:jc w:val="both"/>
        <w:rPr>
          <w:rFonts w:ascii="Aptos" w:hAnsi="Aptos"/>
          <w:szCs w:val="22"/>
        </w:rPr>
      </w:pPr>
    </w:p>
    <w:p w14:paraId="2F9F85F7" w14:textId="40CD05BA" w:rsidR="006D064E" w:rsidRPr="00C60937" w:rsidRDefault="006B49E8" w:rsidP="00B758B6">
      <w:pPr>
        <w:pStyle w:val="ListParagraph"/>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ptos" w:hAnsi="Aptos"/>
          <w:szCs w:val="22"/>
        </w:rPr>
      </w:pPr>
      <w:r w:rsidRPr="00C60937">
        <w:rPr>
          <w:rFonts w:ascii="Aptos" w:hAnsi="Aptos"/>
          <w:szCs w:val="22"/>
        </w:rPr>
        <w:t>What is your policy to ensure that the appropriate disclosures are made to Retail Clients?  Relevant areas include marketing materials, fees and commissions, investment research, and inducements:</w:t>
      </w:r>
      <w:r w:rsidRPr="00C60937">
        <w:rPr>
          <w:rStyle w:val="FootnoteReference"/>
          <w:rFonts w:ascii="Aptos" w:hAnsi="Aptos"/>
          <w:szCs w:val="22"/>
        </w:rPr>
        <w:footnoteReference w:id="13"/>
      </w:r>
    </w:p>
    <w:tbl>
      <w:tblPr>
        <w:tblStyle w:val="TableGrid"/>
        <w:tblW w:w="0" w:type="auto"/>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363"/>
      </w:tblGrid>
      <w:tr w:rsidR="006B49E8" w:rsidRPr="00C60937" w14:paraId="2A5BB829" w14:textId="77777777" w:rsidTr="006B49E8">
        <w:tc>
          <w:tcPr>
            <w:tcW w:w="8363" w:type="dxa"/>
            <w:vAlign w:val="center"/>
          </w:tcPr>
          <w:p w14:paraId="0B753415" w14:textId="77777777" w:rsidR="006B49E8" w:rsidRPr="00C60937" w:rsidRDefault="006B49E8" w:rsidP="006B49E8">
            <w:pPr>
              <w:spacing w:before="0" w:after="0"/>
              <w:rPr>
                <w:rFonts w:ascii="Aptos" w:eastAsia="Calibri" w:hAnsi="Aptos" w:cs="Arial"/>
                <w:szCs w:val="20"/>
                <w:lang w:val="en-GB"/>
              </w:rPr>
            </w:pPr>
          </w:p>
        </w:tc>
      </w:tr>
    </w:tbl>
    <w:p w14:paraId="7EA2BD52" w14:textId="008D590A" w:rsidR="006B49E8" w:rsidRPr="00C60937" w:rsidRDefault="006B49E8" w:rsidP="006B49E8">
      <w:pPr>
        <w:spacing w:before="0" w:after="0"/>
        <w:rPr>
          <w:rFonts w:ascii="Aptos" w:eastAsia="Calibri" w:hAnsi="Aptos" w:cs="Arial"/>
          <w:szCs w:val="20"/>
          <w:bdr w:val="none" w:sz="0" w:space="0" w:color="auto"/>
          <w:lang w:val="en-GB"/>
        </w:rPr>
      </w:pPr>
    </w:p>
    <w:p w14:paraId="77B1F192" w14:textId="5FCFF81A" w:rsidR="000F5341" w:rsidRPr="00C60937" w:rsidRDefault="006B49E8" w:rsidP="006B49E8">
      <w:pPr>
        <w:spacing w:before="0" w:after="0"/>
        <w:rPr>
          <w:rFonts w:ascii="Aptos" w:eastAsia="Calibri" w:hAnsi="Aptos" w:cs="Arial"/>
          <w:szCs w:val="20"/>
          <w:bdr w:val="none" w:sz="0" w:space="0" w:color="auto"/>
          <w:lang w:val="en-GB"/>
        </w:rPr>
      </w:pPr>
      <w:r w:rsidRPr="00C60937">
        <w:rPr>
          <w:rFonts w:ascii="Aptos" w:eastAsia="Calibri" w:hAnsi="Aptos" w:cs="Arial"/>
          <w:szCs w:val="20"/>
          <w:bdr w:val="none" w:sz="0" w:space="0" w:color="auto"/>
          <w:lang w:val="en-GB"/>
        </w:rPr>
        <w:br w:type="page"/>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4"/>
        <w:gridCol w:w="7790"/>
      </w:tblGrid>
      <w:tr w:rsidR="003C1130" w:rsidRPr="00C60937" w14:paraId="53479A1F" w14:textId="77777777" w:rsidTr="00196997">
        <w:trPr>
          <w:trHeight w:val="1396"/>
        </w:trPr>
        <w:tc>
          <w:tcPr>
            <w:tcW w:w="1424" w:type="dxa"/>
            <w:shd w:val="clear" w:color="auto" w:fill="0085FF"/>
            <w:vAlign w:val="center"/>
          </w:tcPr>
          <w:p w14:paraId="53A738B5" w14:textId="772AC714" w:rsidR="003C1130" w:rsidRPr="00C60937" w:rsidRDefault="003C1130" w:rsidP="00196997">
            <w:pPr>
              <w:spacing w:before="0" w:after="0"/>
              <w:jc w:val="center"/>
              <w:rPr>
                <w:rFonts w:ascii="Aptos" w:hAnsi="Aptos" w:cs="Calibri"/>
                <w:b/>
                <w:bCs/>
                <w:color w:val="FFFFFF"/>
                <w:sz w:val="120"/>
                <w:szCs w:val="120"/>
              </w:rPr>
            </w:pPr>
            <w:r>
              <w:rPr>
                <w:rFonts w:ascii="Aptos" w:hAnsi="Aptos" w:cs="Calibri"/>
                <w:b/>
                <w:bCs/>
                <w:color w:val="FFFFFF"/>
                <w:sz w:val="96"/>
                <w:szCs w:val="96"/>
              </w:rPr>
              <w:lastRenderedPageBreak/>
              <w:t>4</w:t>
            </w:r>
          </w:p>
        </w:tc>
        <w:tc>
          <w:tcPr>
            <w:tcW w:w="7790" w:type="dxa"/>
            <w:shd w:val="clear" w:color="auto" w:fill="0085FF"/>
            <w:vAlign w:val="center"/>
          </w:tcPr>
          <w:p w14:paraId="51375869" w14:textId="2FE9C7F5" w:rsidR="003C1130" w:rsidRPr="00C60937" w:rsidRDefault="003C1130" w:rsidP="00196997">
            <w:pPr>
              <w:pStyle w:val="Heading1"/>
              <w:rPr>
                <w:color w:val="000000"/>
              </w:rPr>
            </w:pPr>
            <w:bookmarkStart w:id="26" w:name="_Toc32141844"/>
            <w:bookmarkStart w:id="27" w:name="_Toc55142305"/>
            <w:bookmarkStart w:id="28" w:name="_Toc510517078"/>
            <w:bookmarkStart w:id="29" w:name="_Toc29987457"/>
            <w:bookmarkStart w:id="30" w:name="_Toc7440991"/>
            <w:bookmarkStart w:id="31" w:name="_Toc188967767"/>
            <w:bookmarkStart w:id="32" w:name="_Toc188967960"/>
            <w:bookmarkStart w:id="33" w:name="_Toc55139315"/>
            <w:bookmarkStart w:id="34" w:name="_Toc84202584"/>
            <w:bookmarkStart w:id="35" w:name="_Toc189649310"/>
            <w:bookmarkStart w:id="36" w:name="_Toc189649374"/>
            <w:r w:rsidRPr="00C60937">
              <w:t>Supporting Documents</w:t>
            </w:r>
            <w:bookmarkEnd w:id="26"/>
            <w:bookmarkEnd w:id="27"/>
            <w:bookmarkEnd w:id="28"/>
            <w:bookmarkEnd w:id="29"/>
            <w:bookmarkEnd w:id="30"/>
            <w:bookmarkEnd w:id="31"/>
            <w:bookmarkEnd w:id="32"/>
            <w:bookmarkEnd w:id="33"/>
            <w:bookmarkEnd w:id="34"/>
            <w:bookmarkEnd w:id="35"/>
            <w:bookmarkEnd w:id="36"/>
          </w:p>
        </w:tc>
      </w:tr>
    </w:tbl>
    <w:p w14:paraId="16D9315D" w14:textId="77777777" w:rsidR="003C1130" w:rsidRPr="00C60937" w:rsidRDefault="003C1130" w:rsidP="003F151A">
      <w:pPr>
        <w:spacing w:before="0" w:after="0"/>
        <w:rPr>
          <w:rFonts w:ascii="Aptos" w:eastAsia="Calibri" w:hAnsi="Aptos" w:cs="Arial"/>
          <w:szCs w:val="20"/>
          <w:bdr w:val="none" w:sz="0" w:space="0" w:color="auto"/>
          <w:lang w:val="en-GB"/>
        </w:rPr>
      </w:pPr>
    </w:p>
    <w:p w14:paraId="748EEBFE" w14:textId="234E94B0" w:rsidR="00CD64B8" w:rsidRPr="00C60937" w:rsidRDefault="00E54A39" w:rsidP="00B758B6">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ptos" w:eastAsia="Calibri" w:hAnsi="Aptos" w:cs="Arial"/>
          <w:szCs w:val="22"/>
          <w:lang w:val="en-GB"/>
        </w:rPr>
      </w:pPr>
      <w:r w:rsidRPr="00C60937">
        <w:rPr>
          <w:rFonts w:ascii="Aptos" w:hAnsi="Aptos" w:cstheme="majorHAnsi"/>
          <w:szCs w:val="22"/>
        </w:rPr>
        <w:t xml:space="preserve">Copies of the following documents, as applicable, </w:t>
      </w:r>
      <w:r w:rsidRPr="00C60937">
        <w:rPr>
          <w:rFonts w:ascii="Aptos" w:eastAsia="Calibri" w:hAnsi="Aptos" w:cstheme="majorHAnsi"/>
          <w:bCs/>
          <w:szCs w:val="22"/>
        </w:rPr>
        <w:t>must be attached to the application, appropriately referenced and confirmed as attached in the reconciliation table below.</w:t>
      </w:r>
      <w:r w:rsidRPr="00C60937">
        <w:rPr>
          <w:rFonts w:ascii="Aptos" w:hAnsi="Aptos" w:cstheme="majorHAnsi"/>
          <w:szCs w:val="22"/>
        </w:rPr>
        <w:t xml:space="preserve">  </w:t>
      </w:r>
    </w:p>
    <w:p w14:paraId="3346D19A" w14:textId="77777777" w:rsidR="00694DF8" w:rsidRPr="00C60937" w:rsidRDefault="00694DF8" w:rsidP="00694DF8">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705"/>
        <w:rPr>
          <w:rFonts w:ascii="Aptos" w:eastAsia="Calibri" w:hAnsi="Aptos" w:cs="Arial"/>
          <w:szCs w:val="22"/>
          <w:lang w:val="en-GB"/>
        </w:rPr>
      </w:pPr>
    </w:p>
    <w:tbl>
      <w:tblPr>
        <w:tblStyle w:val="TableGrid"/>
        <w:tblW w:w="8647" w:type="dxa"/>
        <w:tblInd w:w="704" w:type="dxa"/>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ayout w:type="fixed"/>
        <w:tblLook w:val="04A0" w:firstRow="1" w:lastRow="0" w:firstColumn="1" w:lastColumn="0" w:noHBand="0" w:noVBand="1"/>
      </w:tblPr>
      <w:tblGrid>
        <w:gridCol w:w="3119"/>
        <w:gridCol w:w="1984"/>
        <w:gridCol w:w="3544"/>
      </w:tblGrid>
      <w:tr w:rsidR="003F4066" w:rsidRPr="00C60937" w14:paraId="2E649D58" w14:textId="77777777" w:rsidTr="006F6E1E">
        <w:tc>
          <w:tcPr>
            <w:tcW w:w="3119" w:type="dxa"/>
            <w:shd w:val="clear" w:color="auto" w:fill="C7E0DF"/>
            <w:vAlign w:val="center"/>
          </w:tcPr>
          <w:p w14:paraId="297B2023" w14:textId="3C365556" w:rsidR="003F4066" w:rsidRPr="00C60937" w:rsidRDefault="003F4066" w:rsidP="003F4066">
            <w:pPr>
              <w:spacing w:before="0" w:after="0"/>
              <w:jc w:val="center"/>
              <w:rPr>
                <w:rFonts w:ascii="Aptos" w:hAnsi="Aptos" w:cs="Calibri"/>
                <w:i/>
                <w:iCs/>
                <w:spacing w:val="-1"/>
                <w:szCs w:val="22"/>
              </w:rPr>
            </w:pPr>
            <w:r w:rsidRPr="00C60937">
              <w:rPr>
                <w:rFonts w:ascii="Aptos" w:eastAsia="Calibri" w:hAnsi="Aptos" w:cstheme="majorHAnsi"/>
                <w:i/>
                <w:iCs/>
                <w:szCs w:val="22"/>
                <w:lang w:val="en-GB"/>
              </w:rPr>
              <w:t>Verify that the following required documents are attached with this application submission</w:t>
            </w:r>
          </w:p>
        </w:tc>
        <w:tc>
          <w:tcPr>
            <w:tcW w:w="1984" w:type="dxa"/>
            <w:shd w:val="clear" w:color="auto" w:fill="C7E0DF"/>
            <w:vAlign w:val="center"/>
          </w:tcPr>
          <w:p w14:paraId="738CA37F" w14:textId="136B829B" w:rsidR="003F4066" w:rsidRPr="00C60937" w:rsidRDefault="003F4066" w:rsidP="003F4066">
            <w:pPr>
              <w:spacing w:before="0" w:after="0"/>
              <w:jc w:val="center"/>
              <w:rPr>
                <w:rFonts w:ascii="Aptos" w:hAnsi="Aptos" w:cs="Calibri"/>
                <w:i/>
                <w:iCs/>
                <w:spacing w:val="-1"/>
                <w:szCs w:val="22"/>
              </w:rPr>
            </w:pPr>
            <w:r w:rsidRPr="00C60937">
              <w:rPr>
                <w:rFonts w:ascii="Aptos" w:eastAsia="Calibri" w:hAnsi="Aptos" w:cstheme="majorHAnsi"/>
                <w:i/>
                <w:iCs/>
                <w:szCs w:val="22"/>
                <w:lang w:val="en-GB"/>
              </w:rPr>
              <w:t>Uploaded:</w:t>
            </w:r>
          </w:p>
        </w:tc>
        <w:tc>
          <w:tcPr>
            <w:tcW w:w="3544" w:type="dxa"/>
            <w:shd w:val="clear" w:color="auto" w:fill="C7E0DF"/>
            <w:vAlign w:val="center"/>
          </w:tcPr>
          <w:p w14:paraId="75693598" w14:textId="6B0AE1B2" w:rsidR="003F4066" w:rsidRPr="00C60937" w:rsidRDefault="003F4066" w:rsidP="003F4066">
            <w:pPr>
              <w:spacing w:before="0" w:after="0"/>
              <w:jc w:val="center"/>
              <w:rPr>
                <w:rFonts w:ascii="Aptos" w:hAnsi="Aptos" w:cs="Calibri"/>
                <w:i/>
                <w:iCs/>
                <w:spacing w:val="-1"/>
                <w:szCs w:val="22"/>
              </w:rPr>
            </w:pPr>
            <w:r w:rsidRPr="00C60937">
              <w:rPr>
                <w:rFonts w:ascii="Aptos" w:eastAsia="Calibri" w:hAnsi="Aptos" w:cstheme="majorHAnsi"/>
                <w:i/>
                <w:iCs/>
                <w:szCs w:val="22"/>
                <w:lang w:val="en-GB"/>
              </w:rPr>
              <w:t>Comments</w:t>
            </w:r>
          </w:p>
        </w:tc>
      </w:tr>
      <w:tr w:rsidR="0069211E" w:rsidRPr="00C60937" w14:paraId="36236B9A" w14:textId="77777777" w:rsidTr="006F6E1E">
        <w:tc>
          <w:tcPr>
            <w:tcW w:w="3119" w:type="dxa"/>
            <w:shd w:val="clear" w:color="auto" w:fill="E9F3F3"/>
            <w:vAlign w:val="center"/>
          </w:tcPr>
          <w:p w14:paraId="64F4FFB3" w14:textId="50805857" w:rsidR="0069211E" w:rsidRPr="00C60937" w:rsidRDefault="0069211E" w:rsidP="0069211E">
            <w:pPr>
              <w:spacing w:before="0" w:after="0"/>
              <w:rPr>
                <w:rFonts w:ascii="Aptos" w:eastAsia="Calibri" w:hAnsi="Aptos" w:cs="Arial"/>
                <w:i/>
                <w:iCs/>
                <w:szCs w:val="22"/>
                <w:lang w:val="en-GB"/>
              </w:rPr>
            </w:pPr>
            <w:r w:rsidRPr="00C60937">
              <w:rPr>
                <w:rFonts w:ascii="Aptos" w:eastAsia="Calibri" w:hAnsi="Aptos" w:cstheme="majorHAnsi"/>
                <w:bCs/>
                <w:i/>
                <w:iCs/>
                <w:szCs w:val="22"/>
                <w:lang w:val="en-GB"/>
              </w:rPr>
              <w:t>Standard Client Agreement</w:t>
            </w:r>
          </w:p>
        </w:tc>
        <w:tc>
          <w:tcPr>
            <w:tcW w:w="1984" w:type="dxa"/>
            <w:vAlign w:val="center"/>
          </w:tcPr>
          <w:p w14:paraId="260261DA" w14:textId="0ED86798" w:rsidR="0069211E" w:rsidRPr="00C60937" w:rsidRDefault="0050495C" w:rsidP="0069211E">
            <w:pPr>
              <w:spacing w:before="0" w:after="0"/>
              <w:jc w:val="center"/>
              <w:rPr>
                <w:rFonts w:ascii="Aptos" w:eastAsia="Calibri" w:hAnsi="Aptos" w:cs="Arial"/>
                <w:szCs w:val="22"/>
                <w:lang w:val="en-GB"/>
              </w:rPr>
            </w:pPr>
            <w:sdt>
              <w:sdtPr>
                <w:rPr>
                  <w:rFonts w:ascii="Aptos" w:eastAsia="Calibri" w:hAnsi="Aptos"/>
                  <w:szCs w:val="22"/>
                </w:rPr>
                <w:id w:val="1579563721"/>
                <w14:checkbox>
                  <w14:checked w14:val="0"/>
                  <w14:checkedState w14:val="2612" w14:font="MS Gothic"/>
                  <w14:uncheckedState w14:val="2610" w14:font="MS Gothic"/>
                </w14:checkbox>
              </w:sdtPr>
              <w:sdtEndPr/>
              <w:sdtContent>
                <w:r w:rsidR="0069211E" w:rsidRPr="00C60937">
                  <w:rPr>
                    <w:rFonts w:ascii="Aptos" w:eastAsia="MS Gothic" w:hAnsi="Aptos"/>
                    <w:szCs w:val="22"/>
                  </w:rPr>
                  <w:t>☐</w:t>
                </w:r>
              </w:sdtContent>
            </w:sdt>
            <w:r w:rsidR="0069211E" w:rsidRPr="00C60937">
              <w:rPr>
                <w:rFonts w:ascii="Aptos" w:eastAsia="Calibri" w:hAnsi="Aptos"/>
                <w:szCs w:val="22"/>
              </w:rPr>
              <w:t xml:space="preserve"> Yes      </w:t>
            </w:r>
            <w:sdt>
              <w:sdtPr>
                <w:rPr>
                  <w:rFonts w:ascii="Aptos" w:eastAsia="Calibri" w:hAnsi="Aptos"/>
                  <w:szCs w:val="22"/>
                </w:rPr>
                <w:id w:val="2061590902"/>
                <w14:checkbox>
                  <w14:checked w14:val="0"/>
                  <w14:checkedState w14:val="2612" w14:font="MS Gothic"/>
                  <w14:uncheckedState w14:val="2610" w14:font="MS Gothic"/>
                </w14:checkbox>
              </w:sdtPr>
              <w:sdtEndPr/>
              <w:sdtContent>
                <w:r w:rsidR="0069211E" w:rsidRPr="00C60937">
                  <w:rPr>
                    <w:rFonts w:ascii="Aptos" w:eastAsia="MS Gothic" w:hAnsi="Aptos"/>
                    <w:szCs w:val="22"/>
                  </w:rPr>
                  <w:t>☐</w:t>
                </w:r>
              </w:sdtContent>
            </w:sdt>
            <w:r w:rsidR="0069211E" w:rsidRPr="00C60937">
              <w:rPr>
                <w:rFonts w:ascii="Aptos" w:eastAsia="Calibri" w:hAnsi="Aptos"/>
                <w:szCs w:val="22"/>
              </w:rPr>
              <w:t xml:space="preserve"> No</w:t>
            </w:r>
          </w:p>
        </w:tc>
        <w:tc>
          <w:tcPr>
            <w:tcW w:w="3544" w:type="dxa"/>
            <w:vAlign w:val="center"/>
          </w:tcPr>
          <w:p w14:paraId="4470AA48" w14:textId="77777777" w:rsidR="0069211E" w:rsidRPr="00C60937" w:rsidRDefault="0069211E" w:rsidP="0069211E">
            <w:pPr>
              <w:spacing w:before="0" w:after="0"/>
              <w:rPr>
                <w:rFonts w:ascii="Aptos" w:eastAsia="Calibri" w:hAnsi="Aptos" w:cs="Arial"/>
                <w:szCs w:val="22"/>
                <w:lang w:val="en-GB"/>
              </w:rPr>
            </w:pPr>
          </w:p>
        </w:tc>
      </w:tr>
    </w:tbl>
    <w:p w14:paraId="4ED7022C" w14:textId="77777777" w:rsidR="00694DF8" w:rsidRPr="00C60937" w:rsidRDefault="00694DF8" w:rsidP="008B3C61">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Aptos" w:eastAsia="Calibri" w:hAnsi="Aptos" w:cs="Arial"/>
          <w:szCs w:val="22"/>
          <w:lang w:val="en-GB"/>
        </w:rPr>
      </w:pPr>
    </w:p>
    <w:p w14:paraId="7FACDDC4" w14:textId="77777777" w:rsidR="00C939AF" w:rsidRPr="00C60937" w:rsidRDefault="00C939AF" w:rsidP="00C939AF">
      <w:pPr>
        <w:pStyle w:val="ListParagraph"/>
        <w:rPr>
          <w:rFonts w:ascii="Aptos" w:eastAsia="Calibri" w:hAnsi="Aptos" w:cs="Arial"/>
          <w:szCs w:val="20"/>
          <w:lang w:val="en-GB"/>
        </w:rPr>
      </w:pPr>
      <w:r w:rsidRPr="00C60937">
        <w:rPr>
          <w:rFonts w:ascii="Aptos" w:eastAsia="Calibri" w:hAnsi="Aptos" w:cs="Arial"/>
          <w:szCs w:val="20"/>
          <w:lang w:val="en-GB"/>
        </w:rPr>
        <w:t xml:space="preserve">Additional Documents: </w:t>
      </w:r>
    </w:p>
    <w:tbl>
      <w:tblPr>
        <w:tblStyle w:val="TableGrid"/>
        <w:tblW w:w="8647" w:type="dxa"/>
        <w:tblInd w:w="704" w:type="dxa"/>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ayout w:type="fixed"/>
        <w:tblLook w:val="04A0" w:firstRow="1" w:lastRow="0" w:firstColumn="1" w:lastColumn="0" w:noHBand="0" w:noVBand="1"/>
      </w:tblPr>
      <w:tblGrid>
        <w:gridCol w:w="3119"/>
        <w:gridCol w:w="1984"/>
        <w:gridCol w:w="3544"/>
      </w:tblGrid>
      <w:tr w:rsidR="00313AEA" w:rsidRPr="00C60937" w14:paraId="7777B298" w14:textId="77777777" w:rsidTr="006F6E1E">
        <w:tc>
          <w:tcPr>
            <w:tcW w:w="3119" w:type="dxa"/>
            <w:shd w:val="clear" w:color="auto" w:fill="C7E0DF"/>
            <w:vAlign w:val="center"/>
          </w:tcPr>
          <w:p w14:paraId="490B7311" w14:textId="3A6D4A5E" w:rsidR="00313AEA" w:rsidRPr="00C60937" w:rsidRDefault="00313AEA" w:rsidP="00313AEA">
            <w:pPr>
              <w:spacing w:before="0" w:after="0"/>
              <w:jc w:val="center"/>
              <w:rPr>
                <w:rFonts w:ascii="Aptos" w:hAnsi="Aptos" w:cs="Calibri"/>
                <w:i/>
                <w:iCs/>
                <w:spacing w:val="-1"/>
                <w:szCs w:val="22"/>
              </w:rPr>
            </w:pPr>
            <w:r w:rsidRPr="00C60937">
              <w:rPr>
                <w:rFonts w:ascii="Aptos" w:hAnsi="Aptos" w:cstheme="majorHAnsi"/>
                <w:i/>
                <w:iCs/>
                <w:szCs w:val="22"/>
              </w:rPr>
              <w:t>Document Name</w:t>
            </w:r>
          </w:p>
        </w:tc>
        <w:tc>
          <w:tcPr>
            <w:tcW w:w="1984" w:type="dxa"/>
            <w:shd w:val="clear" w:color="auto" w:fill="C7E0DF"/>
            <w:vAlign w:val="center"/>
          </w:tcPr>
          <w:p w14:paraId="574A32C8" w14:textId="3884ECFB" w:rsidR="00313AEA" w:rsidRPr="00C60937" w:rsidRDefault="00313AEA" w:rsidP="00313AEA">
            <w:pPr>
              <w:spacing w:before="0" w:after="0"/>
              <w:jc w:val="center"/>
              <w:rPr>
                <w:rFonts w:ascii="Aptos" w:hAnsi="Aptos" w:cs="Calibri"/>
                <w:i/>
                <w:iCs/>
                <w:spacing w:val="-1"/>
                <w:szCs w:val="22"/>
              </w:rPr>
            </w:pPr>
            <w:r w:rsidRPr="00C60937">
              <w:rPr>
                <w:rFonts w:ascii="Aptos" w:eastAsia="Calibri" w:hAnsi="Aptos" w:cstheme="majorHAnsi"/>
                <w:i/>
                <w:iCs/>
                <w:szCs w:val="20"/>
                <w:lang w:val="en-GB"/>
              </w:rPr>
              <w:t>Uploaded</w:t>
            </w:r>
          </w:p>
        </w:tc>
        <w:tc>
          <w:tcPr>
            <w:tcW w:w="3544" w:type="dxa"/>
            <w:shd w:val="clear" w:color="auto" w:fill="C7E0DF"/>
            <w:vAlign w:val="center"/>
          </w:tcPr>
          <w:p w14:paraId="548B1A2A" w14:textId="0E9556A7" w:rsidR="00313AEA" w:rsidRPr="00C60937" w:rsidRDefault="00313AEA" w:rsidP="00313AEA">
            <w:pPr>
              <w:spacing w:before="0" w:after="0"/>
              <w:jc w:val="center"/>
              <w:rPr>
                <w:rFonts w:ascii="Aptos" w:hAnsi="Aptos" w:cs="Calibri"/>
                <w:i/>
                <w:iCs/>
                <w:spacing w:val="-1"/>
                <w:szCs w:val="22"/>
              </w:rPr>
            </w:pPr>
            <w:r w:rsidRPr="00C60937">
              <w:rPr>
                <w:rFonts w:ascii="Aptos" w:eastAsia="Calibri" w:hAnsi="Aptos" w:cstheme="majorHAnsi"/>
                <w:i/>
                <w:iCs/>
                <w:szCs w:val="20"/>
                <w:lang w:val="en-GB"/>
              </w:rPr>
              <w:t>Comments</w:t>
            </w:r>
          </w:p>
        </w:tc>
      </w:tr>
      <w:tr w:rsidR="00C939AF" w:rsidRPr="00C60937" w14:paraId="7D3CE36B" w14:textId="77777777" w:rsidTr="00313AEA">
        <w:tc>
          <w:tcPr>
            <w:tcW w:w="3119" w:type="dxa"/>
            <w:vAlign w:val="center"/>
          </w:tcPr>
          <w:p w14:paraId="460B5C4B" w14:textId="4E593413" w:rsidR="00C939AF" w:rsidRPr="00C60937" w:rsidRDefault="00C939AF" w:rsidP="00B90A5B">
            <w:pPr>
              <w:spacing w:before="0" w:after="0"/>
              <w:rPr>
                <w:rFonts w:ascii="Aptos" w:eastAsia="Calibri" w:hAnsi="Aptos" w:cs="Arial"/>
                <w:szCs w:val="22"/>
                <w:lang w:val="en-GB"/>
              </w:rPr>
            </w:pPr>
          </w:p>
        </w:tc>
        <w:tc>
          <w:tcPr>
            <w:tcW w:w="1984" w:type="dxa"/>
            <w:vAlign w:val="center"/>
          </w:tcPr>
          <w:p w14:paraId="3CE07274" w14:textId="77777777" w:rsidR="00C939AF" w:rsidRPr="00C60937" w:rsidRDefault="0050495C" w:rsidP="00B90A5B">
            <w:pPr>
              <w:spacing w:before="0" w:after="0"/>
              <w:jc w:val="center"/>
              <w:rPr>
                <w:rFonts w:ascii="Aptos" w:eastAsia="Calibri" w:hAnsi="Aptos" w:cs="Arial"/>
                <w:szCs w:val="22"/>
                <w:lang w:val="en-GB"/>
              </w:rPr>
            </w:pPr>
            <w:sdt>
              <w:sdtPr>
                <w:rPr>
                  <w:rFonts w:ascii="Aptos" w:eastAsia="Calibri" w:hAnsi="Aptos"/>
                  <w:szCs w:val="22"/>
                </w:rPr>
                <w:id w:val="677160512"/>
                <w14:checkbox>
                  <w14:checked w14:val="0"/>
                  <w14:checkedState w14:val="2612" w14:font="MS Gothic"/>
                  <w14:uncheckedState w14:val="2610" w14:font="MS Gothic"/>
                </w14:checkbox>
              </w:sdtPr>
              <w:sdtEndPr/>
              <w:sdtContent>
                <w:r w:rsidR="00C939AF" w:rsidRPr="00C60937">
                  <w:rPr>
                    <w:rFonts w:ascii="Aptos" w:eastAsia="MS Gothic" w:hAnsi="Aptos"/>
                    <w:szCs w:val="22"/>
                  </w:rPr>
                  <w:t>☐</w:t>
                </w:r>
              </w:sdtContent>
            </w:sdt>
            <w:r w:rsidR="00C939AF" w:rsidRPr="00C60937">
              <w:rPr>
                <w:rFonts w:ascii="Aptos" w:eastAsia="Calibri" w:hAnsi="Aptos"/>
                <w:szCs w:val="22"/>
              </w:rPr>
              <w:t xml:space="preserve"> Yes      </w:t>
            </w:r>
            <w:sdt>
              <w:sdtPr>
                <w:rPr>
                  <w:rFonts w:ascii="Aptos" w:eastAsia="Calibri" w:hAnsi="Aptos"/>
                  <w:szCs w:val="22"/>
                </w:rPr>
                <w:id w:val="1186245316"/>
                <w14:checkbox>
                  <w14:checked w14:val="0"/>
                  <w14:checkedState w14:val="2612" w14:font="MS Gothic"/>
                  <w14:uncheckedState w14:val="2610" w14:font="MS Gothic"/>
                </w14:checkbox>
              </w:sdtPr>
              <w:sdtEndPr/>
              <w:sdtContent>
                <w:r w:rsidR="00C939AF" w:rsidRPr="00C60937">
                  <w:rPr>
                    <w:rFonts w:ascii="Aptos" w:eastAsia="MS Gothic" w:hAnsi="Aptos"/>
                    <w:szCs w:val="22"/>
                  </w:rPr>
                  <w:t>☐</w:t>
                </w:r>
              </w:sdtContent>
            </w:sdt>
            <w:r w:rsidR="00C939AF" w:rsidRPr="00C60937">
              <w:rPr>
                <w:rFonts w:ascii="Aptos" w:eastAsia="Calibri" w:hAnsi="Aptos"/>
                <w:szCs w:val="22"/>
              </w:rPr>
              <w:t xml:space="preserve"> No</w:t>
            </w:r>
          </w:p>
        </w:tc>
        <w:tc>
          <w:tcPr>
            <w:tcW w:w="3544" w:type="dxa"/>
            <w:vAlign w:val="center"/>
          </w:tcPr>
          <w:p w14:paraId="09939161" w14:textId="77777777" w:rsidR="00C939AF" w:rsidRPr="00C60937" w:rsidRDefault="00C939AF" w:rsidP="00B90A5B">
            <w:pPr>
              <w:spacing w:before="0" w:after="0"/>
              <w:rPr>
                <w:rFonts w:ascii="Aptos" w:eastAsia="Calibri" w:hAnsi="Aptos" w:cs="Arial"/>
                <w:szCs w:val="22"/>
                <w:lang w:val="en-GB"/>
              </w:rPr>
            </w:pPr>
          </w:p>
        </w:tc>
      </w:tr>
    </w:tbl>
    <w:p w14:paraId="5FEB3B02" w14:textId="1C2B1539" w:rsidR="00A06C62" w:rsidRPr="00C60937" w:rsidRDefault="00A06C62" w:rsidP="003F151A">
      <w:pPr>
        <w:spacing w:before="0" w:after="0"/>
        <w:rPr>
          <w:rFonts w:ascii="Aptos" w:hAnsi="Aptos"/>
        </w:rPr>
      </w:pPr>
    </w:p>
    <w:p w14:paraId="3BD9EA7F" w14:textId="1DCF9031" w:rsidR="00A06C62" w:rsidRPr="00C60937" w:rsidRDefault="00A06C62" w:rsidP="008C5A98">
      <w:pPr>
        <w:spacing w:before="0" w:after="0"/>
        <w:rPr>
          <w:rFonts w:ascii="Aptos" w:hAnsi="Aptos"/>
        </w:rPr>
      </w:pPr>
    </w:p>
    <w:p w14:paraId="04FB0E69" w14:textId="77777777" w:rsidR="003745A3" w:rsidRPr="00C60937" w:rsidRDefault="003745A3" w:rsidP="003F151A">
      <w:pPr>
        <w:spacing w:before="0" w:after="0"/>
        <w:rPr>
          <w:rFonts w:ascii="Aptos" w:hAnsi="Aptos"/>
        </w:rPr>
      </w:pPr>
    </w:p>
    <w:p w14:paraId="453D2D4C" w14:textId="612843DE" w:rsidR="00A06C62" w:rsidRPr="00C60937" w:rsidRDefault="005D68D2" w:rsidP="005D68D2">
      <w:pPr>
        <w:spacing w:before="0" w:after="0"/>
        <w:rPr>
          <w:rFonts w:ascii="Aptos" w:hAnsi="Aptos"/>
        </w:rPr>
      </w:pPr>
      <w:r w:rsidRPr="00C60937">
        <w:rPr>
          <w:rFonts w:ascii="Aptos" w:hAnsi="Aptos"/>
        </w:rPr>
        <w:br w:type="page"/>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4"/>
        <w:gridCol w:w="7790"/>
      </w:tblGrid>
      <w:tr w:rsidR="003C1130" w:rsidRPr="00C60937" w14:paraId="62A6D739" w14:textId="77777777" w:rsidTr="00196997">
        <w:trPr>
          <w:trHeight w:val="1396"/>
        </w:trPr>
        <w:tc>
          <w:tcPr>
            <w:tcW w:w="1424" w:type="dxa"/>
            <w:shd w:val="clear" w:color="auto" w:fill="0085FF"/>
            <w:vAlign w:val="center"/>
          </w:tcPr>
          <w:p w14:paraId="61F802F6" w14:textId="2C2DC75E" w:rsidR="003C1130" w:rsidRPr="00C60937" w:rsidRDefault="003C1130" w:rsidP="00196997">
            <w:pPr>
              <w:spacing w:before="0" w:after="0"/>
              <w:jc w:val="center"/>
              <w:rPr>
                <w:rFonts w:ascii="Aptos" w:hAnsi="Aptos" w:cs="Calibri"/>
                <w:b/>
                <w:bCs/>
                <w:color w:val="FFFFFF"/>
                <w:sz w:val="120"/>
                <w:szCs w:val="120"/>
              </w:rPr>
            </w:pPr>
            <w:r>
              <w:rPr>
                <w:rFonts w:ascii="Aptos" w:hAnsi="Aptos" w:cs="Calibri"/>
                <w:b/>
                <w:bCs/>
                <w:color w:val="FFFFFF"/>
                <w:sz w:val="96"/>
                <w:szCs w:val="96"/>
              </w:rPr>
              <w:lastRenderedPageBreak/>
              <w:t>5</w:t>
            </w:r>
          </w:p>
        </w:tc>
        <w:tc>
          <w:tcPr>
            <w:tcW w:w="7790" w:type="dxa"/>
            <w:shd w:val="clear" w:color="auto" w:fill="0085FF"/>
            <w:vAlign w:val="center"/>
          </w:tcPr>
          <w:p w14:paraId="02967F86" w14:textId="7E07B22B" w:rsidR="003C1130" w:rsidRPr="00C60937" w:rsidRDefault="003C1130" w:rsidP="00196997">
            <w:pPr>
              <w:pStyle w:val="Heading1"/>
              <w:rPr>
                <w:color w:val="000000"/>
              </w:rPr>
            </w:pPr>
            <w:r w:rsidRPr="00C60937">
              <w:t>Declarations by the Applicant</w:t>
            </w:r>
          </w:p>
        </w:tc>
      </w:tr>
    </w:tbl>
    <w:p w14:paraId="47F375B9" w14:textId="77777777" w:rsidR="003C1130" w:rsidRPr="00C60937" w:rsidRDefault="003C1130" w:rsidP="008F31BC">
      <w:pPr>
        <w:spacing w:before="0" w:after="0"/>
        <w:rPr>
          <w:rFonts w:ascii="Aptos" w:eastAsiaTheme="minorEastAsia" w:hAnsi="Aptos" w:cs="Calibri"/>
          <w:spacing w:val="-1"/>
          <w:w w:val="105"/>
          <w:szCs w:val="22"/>
          <w:bdr w:val="none" w:sz="0" w:space="0" w:color="auto"/>
          <w:lang w:val="en-GB" w:eastAsia="en-GB"/>
        </w:rPr>
      </w:pPr>
    </w:p>
    <w:p w14:paraId="3A49900B" w14:textId="1D587458" w:rsidR="008F31BC" w:rsidRPr="00C60937" w:rsidRDefault="008F31BC" w:rsidP="00B758B6">
      <w:pPr>
        <w:pStyle w:val="BodyText"/>
        <w:numPr>
          <w:ilvl w:val="1"/>
          <w:numId w:val="12"/>
        </w:numPr>
        <w:kinsoku w:val="0"/>
        <w:overflowPunct w:val="0"/>
        <w:spacing w:line="247" w:lineRule="auto"/>
        <w:ind w:left="720" w:hanging="720"/>
        <w:jc w:val="both"/>
        <w:rPr>
          <w:rFonts w:ascii="Aptos" w:hAnsi="Aptos"/>
          <w:spacing w:val="-1"/>
          <w:w w:val="105"/>
          <w:sz w:val="22"/>
          <w:szCs w:val="22"/>
        </w:rPr>
      </w:pPr>
      <w:r w:rsidRPr="00C60937">
        <w:rPr>
          <w:rFonts w:ascii="Aptos" w:hAnsi="Aptos"/>
          <w:spacing w:val="-1"/>
          <w:w w:val="105"/>
          <w:sz w:val="22"/>
          <w:szCs w:val="22"/>
        </w:rPr>
        <w:t xml:space="preserve">I declare that, to the best of my knowledge and belief, having </w:t>
      </w:r>
      <w:proofErr w:type="gramStart"/>
      <w:r w:rsidRPr="00C60937">
        <w:rPr>
          <w:rFonts w:ascii="Aptos" w:hAnsi="Aptos"/>
          <w:spacing w:val="-1"/>
          <w:w w:val="105"/>
          <w:sz w:val="22"/>
          <w:szCs w:val="22"/>
        </w:rPr>
        <w:t>made</w:t>
      </w:r>
      <w:r w:rsidR="00611533" w:rsidRPr="00C60937">
        <w:rPr>
          <w:rFonts w:ascii="Aptos" w:hAnsi="Aptos"/>
          <w:spacing w:val="-1"/>
          <w:w w:val="105"/>
          <w:sz w:val="22"/>
          <w:szCs w:val="22"/>
        </w:rPr>
        <w:t xml:space="preserve"> </w:t>
      </w:r>
      <w:r w:rsidRPr="00C60937">
        <w:rPr>
          <w:rFonts w:ascii="Aptos" w:hAnsi="Aptos"/>
          <w:spacing w:val="-1"/>
          <w:w w:val="105"/>
          <w:sz w:val="22"/>
          <w:szCs w:val="22"/>
        </w:rPr>
        <w:t>due</w:t>
      </w:r>
      <w:proofErr w:type="gramEnd"/>
      <w:r w:rsidRPr="00C60937">
        <w:rPr>
          <w:rFonts w:ascii="Aptos" w:hAnsi="Aptos"/>
          <w:spacing w:val="-1"/>
          <w:w w:val="105"/>
          <w:sz w:val="22"/>
          <w:szCs w:val="22"/>
        </w:rPr>
        <w:t xml:space="preserve"> enquiry, the information given in this form, the supplements and documents attached, as well as any applicable supporting documents, is complete and correct.  I understand that it is an offence under FSMR, Article 221 – </w:t>
      </w:r>
      <w:r w:rsidRPr="00C60937">
        <w:rPr>
          <w:rFonts w:ascii="Aptos" w:hAnsi="Aptos"/>
          <w:i/>
          <w:iCs/>
          <w:spacing w:val="-1"/>
          <w:w w:val="105"/>
          <w:sz w:val="22"/>
          <w:szCs w:val="22"/>
        </w:rPr>
        <w:t>Misleading the Regulator</w:t>
      </w:r>
      <w:r w:rsidRPr="00C60937">
        <w:rPr>
          <w:rFonts w:ascii="Aptos" w:hAnsi="Aptos"/>
          <w:spacing w:val="-1"/>
          <w:w w:val="105"/>
          <w:sz w:val="22"/>
          <w:szCs w:val="22"/>
        </w:rPr>
        <w:t xml:space="preserve"> to knowingly or recklessly provide to the FSRA any information which is false, misleading or deceptive, or to conceal information where the concealment of such information is likely to mislead or deceive the FSRA.</w:t>
      </w:r>
    </w:p>
    <w:p w14:paraId="3327DB9A" w14:textId="77777777" w:rsidR="008F31BC" w:rsidRPr="00C60937" w:rsidRDefault="008F31BC" w:rsidP="008F31BC">
      <w:pPr>
        <w:pStyle w:val="BodyText"/>
        <w:kinsoku w:val="0"/>
        <w:overflowPunct w:val="0"/>
        <w:spacing w:line="247" w:lineRule="auto"/>
        <w:ind w:left="705"/>
        <w:jc w:val="both"/>
        <w:rPr>
          <w:rFonts w:ascii="Aptos" w:hAnsi="Aptos"/>
          <w:spacing w:val="-1"/>
          <w:w w:val="105"/>
          <w:sz w:val="22"/>
          <w:szCs w:val="22"/>
        </w:rPr>
      </w:pPr>
    </w:p>
    <w:p w14:paraId="1B20621D" w14:textId="77777777" w:rsidR="008F31BC" w:rsidRPr="00C60937" w:rsidRDefault="008F31BC" w:rsidP="00B758B6">
      <w:pPr>
        <w:pStyle w:val="BodyText"/>
        <w:numPr>
          <w:ilvl w:val="1"/>
          <w:numId w:val="12"/>
        </w:numPr>
        <w:kinsoku w:val="0"/>
        <w:overflowPunct w:val="0"/>
        <w:spacing w:line="247" w:lineRule="auto"/>
        <w:ind w:left="720" w:hanging="720"/>
        <w:jc w:val="both"/>
        <w:rPr>
          <w:rFonts w:ascii="Aptos" w:hAnsi="Aptos"/>
          <w:spacing w:val="-1"/>
          <w:w w:val="105"/>
          <w:sz w:val="22"/>
          <w:szCs w:val="22"/>
        </w:rPr>
      </w:pPr>
      <w:r w:rsidRPr="00C60937">
        <w:rPr>
          <w:rFonts w:ascii="Aptos" w:hAnsi="Aptos"/>
          <w:spacing w:val="-1"/>
          <w:w w:val="105"/>
          <w:sz w:val="22"/>
          <w:szCs w:val="22"/>
        </w:rPr>
        <w:t>I declare my understanding that the FSRA may request more detailed information (including but not limited to, personal, educational, employment, and financial information) should it be deemed necessary to adequately assess the fitness and probity of the firm or any person connected to the firm.  I consent to the FSRA contacting any previous employers, educational institutions, professional organisations, or any other organisation, to verify any information contained in this form.</w:t>
      </w:r>
    </w:p>
    <w:p w14:paraId="4460AABB" w14:textId="77777777" w:rsidR="008F31BC" w:rsidRPr="00C60937" w:rsidRDefault="008F31BC" w:rsidP="008F31BC">
      <w:pPr>
        <w:pStyle w:val="ListParagraph"/>
        <w:spacing w:before="0" w:after="0"/>
        <w:jc w:val="both"/>
        <w:rPr>
          <w:rFonts w:ascii="Aptos" w:hAnsi="Aptos"/>
          <w:spacing w:val="-1"/>
          <w:w w:val="105"/>
          <w:szCs w:val="22"/>
        </w:rPr>
      </w:pPr>
    </w:p>
    <w:p w14:paraId="4B82AA9D" w14:textId="77777777" w:rsidR="008F31BC" w:rsidRPr="00C60937" w:rsidRDefault="008F31BC" w:rsidP="00B758B6">
      <w:pPr>
        <w:pStyle w:val="BodyText"/>
        <w:numPr>
          <w:ilvl w:val="1"/>
          <w:numId w:val="12"/>
        </w:numPr>
        <w:kinsoku w:val="0"/>
        <w:overflowPunct w:val="0"/>
        <w:spacing w:line="247" w:lineRule="auto"/>
        <w:ind w:left="720" w:hanging="720"/>
        <w:jc w:val="both"/>
        <w:rPr>
          <w:rFonts w:ascii="Aptos" w:hAnsi="Aptos"/>
          <w:spacing w:val="-1"/>
          <w:w w:val="105"/>
          <w:sz w:val="22"/>
          <w:szCs w:val="22"/>
        </w:rPr>
      </w:pPr>
      <w:r w:rsidRPr="00C60937">
        <w:rPr>
          <w:rFonts w:ascii="Aptos" w:hAnsi="Aptos"/>
          <w:spacing w:val="-1"/>
          <w:w w:val="105"/>
          <w:sz w:val="22"/>
          <w:szCs w:val="22"/>
        </w:rPr>
        <w:t>I confirm that I have the authority to make this application, to declare as specified above and sign this form for, or on behalf of, the Applicant.  I also confirm that I have the authority to give the consent specified above.</w:t>
      </w:r>
    </w:p>
    <w:p w14:paraId="6ED82B57" w14:textId="77777777" w:rsidR="008F31BC" w:rsidRPr="00C60937" w:rsidRDefault="008F31BC" w:rsidP="008F31BC">
      <w:pPr>
        <w:pStyle w:val="ListParagraph"/>
        <w:spacing w:before="0" w:after="0"/>
        <w:jc w:val="both"/>
        <w:rPr>
          <w:rFonts w:ascii="Aptos" w:hAnsi="Aptos"/>
          <w:spacing w:val="-1"/>
          <w:w w:val="105"/>
          <w:szCs w:val="22"/>
        </w:rPr>
      </w:pPr>
    </w:p>
    <w:p w14:paraId="76038E6E" w14:textId="77777777" w:rsidR="008F31BC" w:rsidRPr="00C60937" w:rsidRDefault="008F31BC" w:rsidP="00B758B6">
      <w:pPr>
        <w:pStyle w:val="BodyText"/>
        <w:numPr>
          <w:ilvl w:val="1"/>
          <w:numId w:val="12"/>
        </w:numPr>
        <w:kinsoku w:val="0"/>
        <w:overflowPunct w:val="0"/>
        <w:spacing w:line="247" w:lineRule="auto"/>
        <w:ind w:left="720" w:hanging="720"/>
        <w:jc w:val="both"/>
        <w:rPr>
          <w:rFonts w:ascii="Aptos" w:hAnsi="Aptos"/>
          <w:spacing w:val="-1"/>
          <w:w w:val="105"/>
          <w:sz w:val="22"/>
          <w:szCs w:val="22"/>
        </w:rPr>
      </w:pPr>
      <w:r w:rsidRPr="00C60937">
        <w:rPr>
          <w:rFonts w:ascii="Aptos" w:hAnsi="Aptos"/>
          <w:spacing w:val="-1"/>
          <w:w w:val="105"/>
          <w:sz w:val="22"/>
          <w:szCs w:val="22"/>
        </w:rPr>
        <w:t>I understand that any personal data provided to the FSRA will be used to discharge its regulatory functions and powers under the Abu Dhabi Law No. 4 of 2013, the FSMR, and other relevant rules or regulations, and may be disclosed to third parties for those purposes.</w:t>
      </w:r>
    </w:p>
    <w:p w14:paraId="017C0C79" w14:textId="77777777" w:rsidR="008F31BC" w:rsidRPr="00C60937" w:rsidRDefault="008F31BC" w:rsidP="008F31BC">
      <w:pPr>
        <w:pStyle w:val="ListParagraph"/>
        <w:spacing w:before="0" w:after="0"/>
        <w:jc w:val="both"/>
        <w:rPr>
          <w:rFonts w:ascii="Aptos" w:hAnsi="Aptos"/>
          <w:spacing w:val="-1"/>
          <w:w w:val="105"/>
          <w:szCs w:val="22"/>
        </w:rPr>
      </w:pPr>
    </w:p>
    <w:p w14:paraId="0EF730D6" w14:textId="77777777" w:rsidR="008F31BC" w:rsidRPr="00C60937" w:rsidRDefault="008F31BC" w:rsidP="00B758B6">
      <w:pPr>
        <w:pStyle w:val="BodyText"/>
        <w:numPr>
          <w:ilvl w:val="1"/>
          <w:numId w:val="12"/>
        </w:numPr>
        <w:kinsoku w:val="0"/>
        <w:overflowPunct w:val="0"/>
        <w:spacing w:line="247" w:lineRule="auto"/>
        <w:ind w:left="720" w:hanging="720"/>
        <w:jc w:val="both"/>
        <w:rPr>
          <w:rFonts w:ascii="Aptos" w:hAnsi="Aptos"/>
          <w:spacing w:val="-1"/>
          <w:w w:val="105"/>
          <w:sz w:val="22"/>
          <w:szCs w:val="22"/>
        </w:rPr>
      </w:pPr>
      <w:r w:rsidRPr="00C60937">
        <w:rPr>
          <w:rFonts w:ascii="Aptos" w:hAnsi="Aptos"/>
          <w:spacing w:val="-1"/>
          <w:w w:val="105"/>
          <w:sz w:val="22"/>
          <w:szCs w:val="22"/>
        </w:rPr>
        <w:t>I confirm that all documents submitted as part of this application, whether physical or electronic, become property of the FSRA.</w:t>
      </w:r>
    </w:p>
    <w:p w14:paraId="17690F38" w14:textId="77777777" w:rsidR="00CE2666" w:rsidRPr="00C60937" w:rsidRDefault="00CE2666" w:rsidP="00D259E6">
      <w:pPr>
        <w:pStyle w:val="BodyText"/>
        <w:kinsoku w:val="0"/>
        <w:overflowPunct w:val="0"/>
        <w:ind w:left="0"/>
        <w:jc w:val="both"/>
        <w:rPr>
          <w:rFonts w:ascii="Aptos" w:hAnsi="Aptos"/>
          <w:spacing w:val="-1"/>
          <w:w w:val="105"/>
          <w:sz w:val="22"/>
          <w:szCs w:val="22"/>
        </w:rPr>
      </w:pPr>
    </w:p>
    <w:p w14:paraId="52F0C9ED" w14:textId="77777777" w:rsidR="00CE2666" w:rsidRPr="00C60937" w:rsidRDefault="00CE2666" w:rsidP="00D259E6">
      <w:pPr>
        <w:pStyle w:val="BodyText"/>
        <w:kinsoku w:val="0"/>
        <w:overflowPunct w:val="0"/>
        <w:ind w:left="0"/>
        <w:jc w:val="both"/>
        <w:rPr>
          <w:rFonts w:ascii="Aptos" w:hAnsi="Aptos"/>
          <w:spacing w:val="-1"/>
          <w:w w:val="105"/>
          <w:sz w:val="22"/>
          <w:szCs w:val="22"/>
        </w:rPr>
      </w:pPr>
    </w:p>
    <w:p w14:paraId="4A863F49" w14:textId="77777777" w:rsidR="00CE2666" w:rsidRPr="00C60937" w:rsidRDefault="00CE2666" w:rsidP="002E1589">
      <w:pPr>
        <w:tabs>
          <w:tab w:val="left" w:pos="6660"/>
        </w:tabs>
        <w:spacing w:before="0" w:after="0"/>
        <w:jc w:val="both"/>
        <w:rPr>
          <w:rFonts w:ascii="Aptos" w:eastAsia="Calibri" w:hAnsi="Aptos" w:cs="Calibri"/>
          <w:szCs w:val="22"/>
        </w:rPr>
      </w:pPr>
    </w:p>
    <w:p w14:paraId="4E3F12AE" w14:textId="53CC920C" w:rsidR="002E1589" w:rsidRPr="00C60937" w:rsidRDefault="002E1589" w:rsidP="00E51B60">
      <w:pPr>
        <w:tabs>
          <w:tab w:val="left" w:pos="5954"/>
        </w:tabs>
        <w:spacing w:before="0" w:after="0"/>
        <w:jc w:val="both"/>
        <w:rPr>
          <w:rFonts w:ascii="Aptos" w:eastAsia="Calibri" w:hAnsi="Aptos" w:cs="Calibri"/>
          <w:szCs w:val="22"/>
        </w:rPr>
      </w:pPr>
      <w:r w:rsidRPr="00C60937">
        <w:rPr>
          <w:rFonts w:ascii="Aptos" w:eastAsia="Calibri" w:hAnsi="Aptos" w:cs="Calibri"/>
          <w:szCs w:val="22"/>
        </w:rPr>
        <w:t>___________________________________________</w:t>
      </w:r>
      <w:r w:rsidR="00E51B60" w:rsidRPr="00C60937">
        <w:rPr>
          <w:rFonts w:ascii="Aptos" w:eastAsia="Calibri" w:hAnsi="Aptos" w:cs="Calibri"/>
          <w:szCs w:val="22"/>
        </w:rPr>
        <w:tab/>
      </w:r>
      <w:r w:rsidRPr="00C60937">
        <w:rPr>
          <w:rFonts w:ascii="Aptos" w:eastAsia="Calibri" w:hAnsi="Aptos" w:cs="Calibri"/>
          <w:szCs w:val="22"/>
        </w:rPr>
        <w:t>_____</w:t>
      </w:r>
      <w:r w:rsidR="00E51B60" w:rsidRPr="00C60937">
        <w:rPr>
          <w:rFonts w:ascii="Aptos" w:eastAsia="Calibri" w:hAnsi="Aptos" w:cs="Calibri"/>
          <w:szCs w:val="22"/>
        </w:rPr>
        <w:t>__</w:t>
      </w:r>
      <w:r w:rsidRPr="00C60937">
        <w:rPr>
          <w:rFonts w:ascii="Aptos" w:eastAsia="Calibri" w:hAnsi="Aptos" w:cs="Calibri"/>
          <w:szCs w:val="22"/>
        </w:rPr>
        <w:t>_________________</w:t>
      </w:r>
    </w:p>
    <w:p w14:paraId="348D7A72" w14:textId="0AC5E911" w:rsidR="00CE2666" w:rsidRPr="00C20970" w:rsidRDefault="00E51B60" w:rsidP="00C20970">
      <w:pPr>
        <w:rPr>
          <w:rFonts w:ascii="Aptos" w:eastAsia="Calibri" w:hAnsi="Aptos" w:cs="Calibri"/>
          <w:szCs w:val="20"/>
        </w:rPr>
      </w:pPr>
      <w:r w:rsidRPr="00C60937">
        <w:rPr>
          <w:rFonts w:ascii="Aptos" w:eastAsia="Calibri" w:hAnsi="Aptos" w:cs="Arial"/>
          <w:szCs w:val="22"/>
          <w:lang w:val="en-GB"/>
        </w:rPr>
        <w:t>Authorised Signatory of the Applicant</w:t>
      </w:r>
      <w:r w:rsidRPr="00C60937">
        <w:rPr>
          <w:rFonts w:ascii="Aptos" w:eastAsia="Calibri" w:hAnsi="Aptos" w:cs="Arial"/>
          <w:szCs w:val="22"/>
          <w:vertAlign w:val="superscript"/>
          <w:lang w:val="en-GB"/>
        </w:rPr>
        <w:footnoteReference w:id="14"/>
      </w:r>
      <w:r w:rsidRPr="00C60937">
        <w:rPr>
          <w:rFonts w:ascii="Aptos" w:eastAsia="Calibri" w:hAnsi="Aptos" w:cs="Arial"/>
          <w:szCs w:val="22"/>
          <w:lang w:val="en-GB"/>
        </w:rPr>
        <w:t>:</w:t>
      </w:r>
      <w:r w:rsidR="007F1092" w:rsidRPr="00C60937">
        <w:rPr>
          <w:rFonts w:ascii="Aptos" w:eastAsia="Calibri" w:hAnsi="Aptos" w:cs="Arial"/>
          <w:szCs w:val="22"/>
          <w:lang w:val="en-GB"/>
        </w:rPr>
        <w:tab/>
      </w:r>
      <w:r w:rsidR="007F1092" w:rsidRPr="00C60937">
        <w:rPr>
          <w:rFonts w:ascii="Aptos" w:eastAsia="Calibri" w:hAnsi="Aptos" w:cs="Arial"/>
          <w:szCs w:val="22"/>
          <w:lang w:val="en-GB"/>
        </w:rPr>
        <w:tab/>
      </w:r>
      <w:r w:rsidR="007F1092" w:rsidRPr="00C60937">
        <w:rPr>
          <w:rFonts w:ascii="Aptos" w:eastAsia="Calibri" w:hAnsi="Aptos" w:cs="Arial"/>
          <w:szCs w:val="22"/>
          <w:lang w:val="en-GB"/>
        </w:rPr>
        <w:tab/>
        <w:t xml:space="preserve">     </w:t>
      </w:r>
      <w:r w:rsidR="00771995" w:rsidRPr="00C60937">
        <w:rPr>
          <w:rFonts w:ascii="Aptos" w:eastAsia="Calibri" w:hAnsi="Aptos" w:cs="Arial"/>
          <w:szCs w:val="22"/>
          <w:lang w:val="en-GB"/>
        </w:rPr>
        <w:tab/>
      </w:r>
      <w:r w:rsidR="002E1589" w:rsidRPr="00C60937">
        <w:rPr>
          <w:rFonts w:ascii="Aptos" w:eastAsia="Calibri" w:hAnsi="Aptos" w:cs="Calibri"/>
          <w:szCs w:val="20"/>
        </w:rPr>
        <w:t>Date:</w:t>
      </w:r>
    </w:p>
    <w:tbl>
      <w:tblPr>
        <w:tblStyle w:val="TableGrid"/>
        <w:tblW w:w="9214" w:type="dxa"/>
        <w:tblInd w:w="-5" w:type="dxa"/>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ayout w:type="fixed"/>
        <w:tblLook w:val="04A0" w:firstRow="1" w:lastRow="0" w:firstColumn="1" w:lastColumn="0" w:noHBand="0" w:noVBand="1"/>
      </w:tblPr>
      <w:tblGrid>
        <w:gridCol w:w="9214"/>
      </w:tblGrid>
      <w:tr w:rsidR="007F1092" w:rsidRPr="00C60937" w14:paraId="121046F4" w14:textId="77777777" w:rsidTr="007F1092">
        <w:trPr>
          <w:trHeight w:val="419"/>
        </w:trPr>
        <w:tc>
          <w:tcPr>
            <w:tcW w:w="9214" w:type="dxa"/>
            <w:shd w:val="clear" w:color="auto" w:fill="E5F0F0"/>
            <w:vAlign w:val="center"/>
          </w:tcPr>
          <w:p w14:paraId="6DEF5802" w14:textId="3E348A1B" w:rsidR="007F1092" w:rsidRPr="00C60937" w:rsidRDefault="00771995" w:rsidP="007F1092">
            <w:pPr>
              <w:spacing w:before="0" w:after="0"/>
              <w:rPr>
                <w:rFonts w:ascii="Aptos" w:eastAsia="Calibri" w:hAnsi="Aptos" w:cs="Calibri"/>
                <w:i/>
                <w:iCs/>
                <w:szCs w:val="20"/>
              </w:rPr>
            </w:pPr>
            <w:r w:rsidRPr="00C60937">
              <w:rPr>
                <w:rFonts w:ascii="Aptos" w:hAnsi="Aptos"/>
                <w:i/>
                <w:iCs/>
              </w:rPr>
              <w:t>Name and title of the above Authorised Signatory of the Applicant:</w:t>
            </w:r>
          </w:p>
        </w:tc>
      </w:tr>
      <w:tr w:rsidR="007967D5" w:rsidRPr="00C60937" w14:paraId="09A7AE60" w14:textId="77777777" w:rsidTr="007F1092">
        <w:trPr>
          <w:trHeight w:val="419"/>
        </w:trPr>
        <w:tc>
          <w:tcPr>
            <w:tcW w:w="9214" w:type="dxa"/>
            <w:shd w:val="clear" w:color="auto" w:fill="auto"/>
            <w:vAlign w:val="center"/>
          </w:tcPr>
          <w:p w14:paraId="141BCD82" w14:textId="77777777" w:rsidR="007967D5" w:rsidRPr="00C60937" w:rsidRDefault="007967D5" w:rsidP="007967D5">
            <w:pPr>
              <w:spacing w:before="0" w:after="0"/>
              <w:rPr>
                <w:rFonts w:ascii="Aptos" w:hAnsi="Aptos" w:cs="Calibri"/>
                <w:color w:val="080808"/>
                <w:spacing w:val="-1"/>
                <w:szCs w:val="22"/>
              </w:rPr>
            </w:pPr>
          </w:p>
        </w:tc>
      </w:tr>
    </w:tbl>
    <w:p w14:paraId="61C6B7F4" w14:textId="7B2FA42A" w:rsidR="00D259E6" w:rsidRPr="00C60937" w:rsidRDefault="00D259E6" w:rsidP="00CF7825">
      <w:pPr>
        <w:spacing w:before="0" w:after="0"/>
        <w:rPr>
          <w:rFonts w:ascii="Aptos" w:hAnsi="Aptos"/>
          <w:spacing w:val="-1"/>
          <w:w w:val="105"/>
          <w:szCs w:val="22"/>
        </w:rPr>
      </w:pPr>
    </w:p>
    <w:sectPr w:rsidR="00D259E6" w:rsidRPr="00C60937" w:rsidSect="00C347F2">
      <w:headerReference w:type="default" r:id="rId13"/>
      <w:footerReference w:type="even" r:id="rId14"/>
      <w:footerReference w:type="default" r:id="rId15"/>
      <w:headerReference w:type="first" r:id="rId16"/>
      <w:footerReference w:type="first" r:id="rId17"/>
      <w:pgSz w:w="11900" w:h="16840"/>
      <w:pgMar w:top="1985" w:right="1410" w:bottom="1702" w:left="1361" w:header="454" w:footer="51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40997" w14:textId="77777777" w:rsidR="009730E4" w:rsidRDefault="009730E4" w:rsidP="00751E14">
      <w:r>
        <w:separator/>
      </w:r>
    </w:p>
  </w:endnote>
  <w:endnote w:type="continuationSeparator" w:id="0">
    <w:p w14:paraId="592C24B2" w14:textId="77777777" w:rsidR="009730E4" w:rsidRDefault="009730E4" w:rsidP="00751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2B896" w14:textId="3015F660" w:rsidR="00976F7B" w:rsidRDefault="00976F7B">
    <w:pPr>
      <w:pStyle w:val="Footer"/>
    </w:pPr>
    <w:r>
      <w:rPr>
        <w:noProof/>
      </w:rPr>
      <mc:AlternateContent>
        <mc:Choice Requires="wps">
          <w:drawing>
            <wp:anchor distT="0" distB="0" distL="0" distR="0" simplePos="0" relativeHeight="251669504" behindDoc="0" locked="0" layoutInCell="1" allowOverlap="1" wp14:anchorId="5599862F" wp14:editId="48A2EE7E">
              <wp:simplePos x="635" y="635"/>
              <wp:positionH relativeFrom="page">
                <wp:align>center</wp:align>
              </wp:positionH>
              <wp:positionV relativeFrom="page">
                <wp:align>bottom</wp:align>
              </wp:positionV>
              <wp:extent cx="628015" cy="421640"/>
              <wp:effectExtent l="0" t="0" r="635" b="0"/>
              <wp:wrapNone/>
              <wp:docPr id="1378655567"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8015" cy="421640"/>
                      </a:xfrm>
                      <a:prstGeom prst="rect">
                        <a:avLst/>
                      </a:prstGeom>
                      <a:noFill/>
                      <a:ln>
                        <a:noFill/>
                      </a:ln>
                      <a:effectLst/>
                    </wps:spPr>
                    <wps:txbx>
                      <w:txbxContent>
                        <w:p w14:paraId="143361B2" w14:textId="12379BF2" w:rsidR="00976F7B" w:rsidRPr="00976F7B" w:rsidRDefault="00976F7B" w:rsidP="00976F7B">
                          <w:pPr>
                            <w:spacing w:after="0"/>
                            <w:rPr>
                              <w:rFonts w:ascii="Calibri" w:eastAsia="Calibri" w:hAnsi="Calibri" w:cs="Calibri"/>
                              <w:noProof/>
                              <w:color w:val="0000FF"/>
                              <w:sz w:val="20"/>
                              <w:szCs w:val="20"/>
                            </w:rPr>
                          </w:pPr>
                          <w:r w:rsidRPr="00976F7B">
                            <w:rPr>
                              <w:rFonts w:ascii="Calibri" w:eastAsia="Calibri" w:hAnsi="Calibri" w:cs="Calibri"/>
                              <w:noProof/>
                              <w:color w:val="0000FF"/>
                              <w:sz w:val="20"/>
                              <w:szCs w:val="20"/>
                            </w:rPr>
                            <w:t>Confidential</w:t>
                          </w:r>
                        </w:p>
                      </w:txbxContent>
                    </wps:txbx>
                    <wps:bodyPr rot="0" spcFirstLastPara="1" vertOverflow="overflow" horzOverflow="overflow" vert="horz" wrap="none" lIns="0" tIns="0" rIns="0" bIns="190500" numCol="1" spcCol="38100" rtlCol="0" fromWordArt="0" anchor="b" anchorCtr="0" forceAA="0" compatLnSpc="1">
                      <a:prstTxWarp prst="textNoShape">
                        <a:avLst/>
                      </a:prstTxWarp>
                      <a:spAutoFit/>
                    </wps:bodyPr>
                  </wps:wsp>
                </a:graphicData>
              </a:graphic>
            </wp:anchor>
          </w:drawing>
        </mc:Choice>
        <mc:Fallback>
          <w:pict>
            <v:shapetype w14:anchorId="5599862F" id="_x0000_t202" coordsize="21600,21600" o:spt="202" path="m,l,21600r21600,l21600,xe">
              <v:stroke joinstyle="miter"/>
              <v:path gradientshapeok="t" o:connecttype="rect"/>
            </v:shapetype>
            <v:shape id="Text Box 2" o:spid="_x0000_s1026" type="#_x0000_t202" alt="Confidential" style="position:absolute;margin-left:0;margin-top:0;width:49.45pt;height:33.2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" filled="f" stroked="f">
              <v:textbox style="mso-fit-shape-to-text:t" inset="0,0,0,15pt">
                <w:txbxContent>
                  <w:p w14:paraId="143361B2" w14:textId="12379BF2" w:rsidR="00976F7B" w:rsidRPr="00976F7B" w:rsidRDefault="00976F7B" w:rsidP="00976F7B">
                    <w:pPr>
                      <w:spacing w:after="0"/>
                      <w:rPr>
                        <w:rFonts w:ascii="Calibri" w:eastAsia="Calibri" w:hAnsi="Calibri" w:cs="Calibri"/>
                        <w:noProof/>
                        <w:color w:val="0000FF"/>
                        <w:sz w:val="20"/>
                        <w:szCs w:val="20"/>
                      </w:rPr>
                    </w:pPr>
                    <w:r w:rsidRPr="00976F7B">
                      <w:rPr>
                        <w:rFonts w:ascii="Calibri" w:eastAsia="Calibri" w:hAnsi="Calibri" w:cs="Calibri"/>
                        <w:noProof/>
                        <w:color w:val="0000FF"/>
                        <w:sz w:val="20"/>
                        <w:szCs w:val="20"/>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A3FCE" w14:textId="0FBC9DF3" w:rsidR="00033122" w:rsidRDefault="00976F7B" w:rsidP="008D41FB">
    <w:pPr>
      <w:pStyle w:val="Footer"/>
      <w:tabs>
        <w:tab w:val="clear" w:pos="9185"/>
        <w:tab w:val="right" w:pos="9158"/>
      </w:tabs>
      <w:ind w:left="3600"/>
    </w:pPr>
    <w:r>
      <w:rPr>
        <w:noProof/>
      </w:rPr>
      <mc:AlternateContent>
        <mc:Choice Requires="wps">
          <w:drawing>
            <wp:anchor distT="0" distB="0" distL="0" distR="0" simplePos="0" relativeHeight="251670528" behindDoc="0" locked="0" layoutInCell="1" allowOverlap="1" wp14:anchorId="52043B95" wp14:editId="7C7B0AB3">
              <wp:simplePos x="635" y="635"/>
              <wp:positionH relativeFrom="page">
                <wp:align>center</wp:align>
              </wp:positionH>
              <wp:positionV relativeFrom="page">
                <wp:align>bottom</wp:align>
              </wp:positionV>
              <wp:extent cx="628015" cy="421640"/>
              <wp:effectExtent l="0" t="0" r="635" b="0"/>
              <wp:wrapNone/>
              <wp:docPr id="1326686320" name="Text Box 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8015" cy="421640"/>
                      </a:xfrm>
                      <a:prstGeom prst="rect">
                        <a:avLst/>
                      </a:prstGeom>
                      <a:noFill/>
                      <a:ln>
                        <a:noFill/>
                      </a:ln>
                      <a:effectLst/>
                    </wps:spPr>
                    <wps:txbx>
                      <w:txbxContent>
                        <w:p w14:paraId="407ADDBD" w14:textId="449979D8" w:rsidR="00976F7B" w:rsidRPr="00976F7B" w:rsidRDefault="00976F7B" w:rsidP="00976F7B">
                          <w:pPr>
                            <w:spacing w:after="0"/>
                            <w:rPr>
                              <w:rFonts w:ascii="Calibri" w:eastAsia="Calibri" w:hAnsi="Calibri" w:cs="Calibri"/>
                              <w:noProof/>
                              <w:color w:val="0000FF"/>
                              <w:sz w:val="20"/>
                              <w:szCs w:val="20"/>
                            </w:rPr>
                          </w:pPr>
                          <w:r w:rsidRPr="00976F7B">
                            <w:rPr>
                              <w:rFonts w:ascii="Calibri" w:eastAsia="Calibri" w:hAnsi="Calibri" w:cs="Calibri"/>
                              <w:noProof/>
                              <w:color w:val="0000FF"/>
                              <w:sz w:val="20"/>
                              <w:szCs w:val="20"/>
                            </w:rPr>
                            <w:t>Confidential</w:t>
                          </w:r>
                        </w:p>
                      </w:txbxContent>
                    </wps:txbx>
                    <wps:bodyPr rot="0" spcFirstLastPara="1" vertOverflow="overflow" horzOverflow="overflow" vert="horz" wrap="none" lIns="0" tIns="0" rIns="0" bIns="190500" numCol="1" spcCol="38100" rtlCol="0" fromWordArt="0" anchor="b" anchorCtr="0" forceAA="0" compatLnSpc="1">
                      <a:prstTxWarp prst="textNoShape">
                        <a:avLst/>
                      </a:prstTxWarp>
                      <a:spAutoFit/>
                    </wps:bodyPr>
                  </wps:wsp>
                </a:graphicData>
              </a:graphic>
            </wp:anchor>
          </w:drawing>
        </mc:Choice>
        <mc:Fallback>
          <w:pict>
            <v:shapetype w14:anchorId="52043B95" id="_x0000_t202" coordsize="21600,21600" o:spt="202" path="m,l,21600r21600,l21600,xe">
              <v:stroke joinstyle="miter"/>
              <v:path gradientshapeok="t" o:connecttype="rect"/>
            </v:shapetype>
            <v:shape id="Text Box 3" o:spid="_x0000_s1027" type="#_x0000_t202" alt="Confidential" style="position:absolute;left:0;text-align:left;margin-left:0;margin-top:0;width:49.45pt;height:33.2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" filled="f" stroked="f">
              <v:textbox style="mso-fit-shape-to-text:t" inset="0,0,0,15pt">
                <w:txbxContent>
                  <w:p w14:paraId="407ADDBD" w14:textId="449979D8" w:rsidR="00976F7B" w:rsidRPr="00976F7B" w:rsidRDefault="00976F7B" w:rsidP="00976F7B">
                    <w:pPr>
                      <w:spacing w:after="0"/>
                      <w:rPr>
                        <w:rFonts w:ascii="Calibri" w:eastAsia="Calibri" w:hAnsi="Calibri" w:cs="Calibri"/>
                        <w:noProof/>
                        <w:color w:val="0000FF"/>
                        <w:sz w:val="20"/>
                        <w:szCs w:val="20"/>
                      </w:rPr>
                    </w:pPr>
                    <w:r w:rsidRPr="00976F7B">
                      <w:rPr>
                        <w:rFonts w:ascii="Calibri" w:eastAsia="Calibri" w:hAnsi="Calibri" w:cs="Calibri"/>
                        <w:noProof/>
                        <w:color w:val="0000FF"/>
                        <w:sz w:val="20"/>
                        <w:szCs w:val="20"/>
                      </w:rPr>
                      <w:t>Confidential</w:t>
                    </w:r>
                  </w:p>
                </w:txbxContent>
              </v:textbox>
              <w10:wrap anchorx="page" anchory="page"/>
            </v:shape>
          </w:pict>
        </mc:Fallback>
      </mc:AlternateContent>
    </w:r>
    <w:r w:rsidR="008D41FB">
      <w:rPr>
        <w:noProof/>
      </w:rPr>
      <w:drawing>
        <wp:anchor distT="0" distB="0" distL="114300" distR="114300" simplePos="0" relativeHeight="251667456" behindDoc="1" locked="0" layoutInCell="1" allowOverlap="1" wp14:anchorId="1A8570EB" wp14:editId="4E4EA105">
          <wp:simplePos x="0" y="0"/>
          <wp:positionH relativeFrom="column">
            <wp:posOffset>-864235</wp:posOffset>
          </wp:positionH>
          <wp:positionV relativeFrom="paragraph">
            <wp:posOffset>-975684</wp:posOffset>
          </wp:positionV>
          <wp:extent cx="7609011" cy="1456833"/>
          <wp:effectExtent l="0" t="0" r="0" b="0"/>
          <wp:wrapNone/>
          <wp:docPr id="2540106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6376" cy="145824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37D1">
      <w:tab/>
    </w:r>
    <w:r w:rsidR="00F237D1">
      <w:tab/>
      <w:t xml:space="preserve">Page </w:t>
    </w:r>
    <w:r w:rsidR="00F237D1">
      <w:fldChar w:fldCharType="begin"/>
    </w:r>
    <w:r w:rsidR="00F237D1">
      <w:instrText xml:space="preserve"> PAGE </w:instrText>
    </w:r>
    <w:r w:rsidR="00F237D1">
      <w:fldChar w:fldCharType="separate"/>
    </w:r>
    <w:r w:rsidR="005E0BB1">
      <w:rPr>
        <w:noProof/>
      </w:rPr>
      <w:t>2</w:t>
    </w:r>
    <w:r w:rsidR="00F237D1">
      <w:fldChar w:fldCharType="end"/>
    </w:r>
    <w:r w:rsidR="00F237D1">
      <w:t xml:space="preserve"> of </w:t>
    </w:r>
    <w:r w:rsidR="00F237D1">
      <w:fldChar w:fldCharType="begin"/>
    </w:r>
    <w:r w:rsidR="00F237D1">
      <w:instrText xml:space="preserve"> NUMPAGES </w:instrText>
    </w:r>
    <w:r w:rsidR="00F237D1">
      <w:fldChar w:fldCharType="separate"/>
    </w:r>
    <w:r w:rsidR="005E0BB1">
      <w:rPr>
        <w:noProof/>
      </w:rPr>
      <w:t>2</w:t>
    </w:r>
    <w:r w:rsidR="00F237D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51D05" w14:textId="24D1978D" w:rsidR="00033122" w:rsidRDefault="00976F7B" w:rsidP="00751E14">
    <w:pPr>
      <w:pStyle w:val="Footer"/>
      <w:tabs>
        <w:tab w:val="clear" w:pos="9185"/>
        <w:tab w:val="right" w:pos="9158"/>
      </w:tabs>
    </w:pPr>
    <w:r>
      <w:rPr>
        <w:noProof/>
      </w:rPr>
      <mc:AlternateContent>
        <mc:Choice Requires="wps">
          <w:drawing>
            <wp:anchor distT="0" distB="0" distL="0" distR="0" simplePos="0" relativeHeight="251668480" behindDoc="0" locked="0" layoutInCell="1" allowOverlap="1" wp14:anchorId="17AFC0EF" wp14:editId="56E61B89">
              <wp:simplePos x="635" y="635"/>
              <wp:positionH relativeFrom="page">
                <wp:align>center</wp:align>
              </wp:positionH>
              <wp:positionV relativeFrom="page">
                <wp:align>bottom</wp:align>
              </wp:positionV>
              <wp:extent cx="628015" cy="421640"/>
              <wp:effectExtent l="0" t="0" r="635" b="0"/>
              <wp:wrapNone/>
              <wp:docPr id="1062649194"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8015" cy="421640"/>
                      </a:xfrm>
                      <a:prstGeom prst="rect">
                        <a:avLst/>
                      </a:prstGeom>
                      <a:noFill/>
                      <a:ln>
                        <a:noFill/>
                      </a:ln>
                      <a:effectLst/>
                    </wps:spPr>
                    <wps:txbx>
                      <w:txbxContent>
                        <w:p w14:paraId="38F890BC" w14:textId="32D543B4" w:rsidR="00976F7B" w:rsidRPr="00976F7B" w:rsidRDefault="00976F7B" w:rsidP="00976F7B">
                          <w:pPr>
                            <w:spacing w:after="0"/>
                            <w:rPr>
                              <w:rFonts w:ascii="Calibri" w:eastAsia="Calibri" w:hAnsi="Calibri" w:cs="Calibri"/>
                              <w:noProof/>
                              <w:color w:val="0000FF"/>
                              <w:sz w:val="20"/>
                              <w:szCs w:val="20"/>
                            </w:rPr>
                          </w:pPr>
                          <w:r w:rsidRPr="00976F7B">
                            <w:rPr>
                              <w:rFonts w:ascii="Calibri" w:eastAsia="Calibri" w:hAnsi="Calibri" w:cs="Calibri"/>
                              <w:noProof/>
                              <w:color w:val="0000FF"/>
                              <w:sz w:val="20"/>
                              <w:szCs w:val="20"/>
                            </w:rPr>
                            <w:t>Confidential</w:t>
                          </w:r>
                        </w:p>
                      </w:txbxContent>
                    </wps:txbx>
                    <wps:bodyPr rot="0" spcFirstLastPara="1" vertOverflow="overflow" horzOverflow="overflow" vert="horz" wrap="none" lIns="0" tIns="0" rIns="0" bIns="190500" numCol="1" spcCol="38100" rtlCol="0" fromWordArt="0" anchor="b" anchorCtr="0" forceAA="0" compatLnSpc="1">
                      <a:prstTxWarp prst="textNoShape">
                        <a:avLst/>
                      </a:prstTxWarp>
                      <a:spAutoFit/>
                    </wps:bodyPr>
                  </wps:wsp>
                </a:graphicData>
              </a:graphic>
            </wp:anchor>
          </w:drawing>
        </mc:Choice>
        <mc:Fallback>
          <w:pict>
            <v:shapetype w14:anchorId="17AFC0EF" id="_x0000_t202" coordsize="21600,21600" o:spt="202" path="m,l,21600r21600,l21600,xe">
              <v:stroke joinstyle="miter"/>
              <v:path gradientshapeok="t" o:connecttype="rect"/>
            </v:shapetype>
            <v:shape id="Text Box 1" o:spid="_x0000_s1028" type="#_x0000_t202" alt="Confidential" style="position:absolute;margin-left:0;margin-top:0;width:49.45pt;height:33.2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" filled="f" stroked="f">
              <v:textbox style="mso-fit-shape-to-text:t" inset="0,0,0,15pt">
                <w:txbxContent>
                  <w:p w14:paraId="38F890BC" w14:textId="32D543B4" w:rsidR="00976F7B" w:rsidRPr="00976F7B" w:rsidRDefault="00976F7B" w:rsidP="00976F7B">
                    <w:pPr>
                      <w:spacing w:after="0"/>
                      <w:rPr>
                        <w:rFonts w:ascii="Calibri" w:eastAsia="Calibri" w:hAnsi="Calibri" w:cs="Calibri"/>
                        <w:noProof/>
                        <w:color w:val="0000FF"/>
                        <w:sz w:val="20"/>
                        <w:szCs w:val="20"/>
                      </w:rPr>
                    </w:pPr>
                    <w:r w:rsidRPr="00976F7B">
                      <w:rPr>
                        <w:rFonts w:ascii="Calibri" w:eastAsia="Calibri" w:hAnsi="Calibri" w:cs="Calibri"/>
                        <w:noProof/>
                        <w:color w:val="0000FF"/>
                        <w:sz w:val="20"/>
                        <w:szCs w:val="20"/>
                      </w:rPr>
                      <w:t>Confidential</w:t>
                    </w:r>
                  </w:p>
                </w:txbxContent>
              </v:textbox>
              <w10:wrap anchorx="page" anchory="page"/>
            </v:shape>
          </w:pict>
        </mc:Fallback>
      </mc:AlternateContent>
    </w:r>
    <w:r w:rsidR="008D41FB">
      <w:rPr>
        <w:noProof/>
      </w:rPr>
      <w:drawing>
        <wp:anchor distT="0" distB="0" distL="114300" distR="114300" simplePos="0" relativeHeight="251666432" behindDoc="1" locked="0" layoutInCell="1" allowOverlap="1" wp14:anchorId="3BF68D80" wp14:editId="4F2F0D9E">
          <wp:simplePos x="0" y="0"/>
          <wp:positionH relativeFrom="column">
            <wp:posOffset>6830695</wp:posOffset>
          </wp:positionH>
          <wp:positionV relativeFrom="paragraph">
            <wp:posOffset>-1002665</wp:posOffset>
          </wp:positionV>
          <wp:extent cx="7633970" cy="1461135"/>
          <wp:effectExtent l="0" t="0" r="5080" b="5715"/>
          <wp:wrapNone/>
          <wp:docPr id="7016305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3970" cy="146113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1715A" w14:textId="77777777" w:rsidR="009730E4" w:rsidRDefault="009730E4" w:rsidP="00751E14">
      <w:r>
        <w:separator/>
      </w:r>
    </w:p>
  </w:footnote>
  <w:footnote w:type="continuationSeparator" w:id="0">
    <w:p w14:paraId="1EAAEF14" w14:textId="77777777" w:rsidR="009730E4" w:rsidRDefault="009730E4" w:rsidP="00751E14">
      <w:r>
        <w:continuationSeparator/>
      </w:r>
    </w:p>
  </w:footnote>
  <w:footnote w:id="1">
    <w:p w14:paraId="53C3F7C4" w14:textId="3EB53C92" w:rsidR="006861F1" w:rsidRPr="004C5607" w:rsidRDefault="006861F1" w:rsidP="004C5607">
      <w:pPr>
        <w:pStyle w:val="FootnoteText"/>
        <w:ind w:left="142" w:hanging="142"/>
        <w:jc w:val="both"/>
        <w:rPr>
          <w:rFonts w:ascii="Aptos" w:hAnsi="Aptos"/>
          <w:i/>
          <w:iCs/>
          <w:color w:val="404040" w:themeColor="text1" w:themeTint="BF"/>
          <w:sz w:val="18"/>
          <w:szCs w:val="18"/>
        </w:rPr>
      </w:pPr>
      <w:r w:rsidRPr="00E62956">
        <w:rPr>
          <w:rStyle w:val="FootnoteReference"/>
          <w:i/>
          <w:iCs/>
          <w:color w:val="404040" w:themeColor="text1" w:themeTint="BF"/>
          <w:sz w:val="17"/>
          <w:szCs w:val="17"/>
        </w:rPr>
        <w:footnoteRef/>
      </w:r>
      <w:r w:rsidRPr="00E62956">
        <w:rPr>
          <w:i/>
          <w:iCs/>
          <w:color w:val="404040" w:themeColor="text1" w:themeTint="BF"/>
          <w:sz w:val="17"/>
          <w:szCs w:val="17"/>
        </w:rPr>
        <w:t xml:space="preserve"> </w:t>
      </w:r>
      <w:r w:rsidRPr="004C5607">
        <w:rPr>
          <w:rFonts w:ascii="Aptos" w:hAnsi="Aptos"/>
          <w:i/>
          <w:iCs/>
          <w:color w:val="404040" w:themeColor="text1" w:themeTint="BF"/>
          <w:sz w:val="18"/>
          <w:szCs w:val="18"/>
        </w:rPr>
        <w:t>Terms defined in the ADGM FSRA Glossary (GLO) Rulebook or the glossary sections in other Rulebooks are identified by the capitalisation of the initial letter of a word or of each word in a phrase, unless the context otherwise requires the word to have its natural meaning.</w:t>
      </w:r>
    </w:p>
  </w:footnote>
  <w:footnote w:id="2">
    <w:p w14:paraId="2004F88A" w14:textId="77777777" w:rsidR="006861F1" w:rsidRPr="00B50BAB" w:rsidRDefault="006861F1" w:rsidP="004C5607">
      <w:pPr>
        <w:pStyle w:val="FootnoteText"/>
        <w:ind w:left="142" w:hanging="142"/>
        <w:jc w:val="both"/>
        <w:rPr>
          <w:i/>
          <w:iCs/>
          <w:color w:val="404040" w:themeColor="text1" w:themeTint="BF"/>
        </w:rPr>
      </w:pPr>
      <w:r w:rsidRPr="004C5607">
        <w:rPr>
          <w:rStyle w:val="FootnoteReference"/>
          <w:rFonts w:ascii="Aptos" w:hAnsi="Aptos"/>
          <w:i/>
          <w:iCs/>
          <w:color w:val="404040" w:themeColor="text1" w:themeTint="BF"/>
          <w:sz w:val="18"/>
          <w:szCs w:val="18"/>
        </w:rPr>
        <w:footnoteRef/>
      </w:r>
      <w:r w:rsidRPr="004C5607">
        <w:rPr>
          <w:rFonts w:ascii="Aptos" w:hAnsi="Aptos"/>
          <w:i/>
          <w:iCs/>
          <w:color w:val="404040" w:themeColor="text1" w:themeTint="BF"/>
          <w:sz w:val="18"/>
          <w:szCs w:val="18"/>
        </w:rPr>
        <w:t xml:space="preserve"> The terms “you” and “your” as used throughout are not implied in the personal sense, but rather refer to the firm applying for authorisation.  </w:t>
      </w:r>
      <w:r w:rsidRPr="004C5607">
        <w:rPr>
          <w:rStyle w:val="FootnoteChar"/>
          <w:rFonts w:ascii="Aptos" w:hAnsi="Aptos"/>
        </w:rPr>
        <w:t>The terms “we” and “our” refer to the ADGM FSRA.</w:t>
      </w:r>
    </w:p>
  </w:footnote>
  <w:footnote w:id="3">
    <w:p w14:paraId="4194A1F1" w14:textId="57B36B88" w:rsidR="004731FC" w:rsidRPr="00E62956" w:rsidRDefault="004731FC" w:rsidP="0095619A">
      <w:pPr>
        <w:pStyle w:val="FootnoteText"/>
        <w:ind w:left="284" w:hanging="142"/>
        <w:jc w:val="both"/>
        <w:rPr>
          <w:i/>
          <w:iCs/>
          <w:color w:val="404040" w:themeColor="text1" w:themeTint="BF"/>
          <w:sz w:val="17"/>
          <w:szCs w:val="17"/>
        </w:rPr>
      </w:pPr>
      <w:r w:rsidRPr="00E62956">
        <w:rPr>
          <w:rStyle w:val="FootnoteReference"/>
          <w:i/>
          <w:iCs/>
          <w:color w:val="404040" w:themeColor="text1" w:themeTint="BF"/>
          <w:sz w:val="17"/>
          <w:szCs w:val="17"/>
        </w:rPr>
        <w:footnoteRef/>
      </w:r>
      <w:r w:rsidRPr="00E62956">
        <w:rPr>
          <w:i/>
          <w:iCs/>
          <w:color w:val="404040" w:themeColor="text1" w:themeTint="BF"/>
          <w:sz w:val="17"/>
          <w:szCs w:val="17"/>
        </w:rPr>
        <w:t xml:space="preserve"> This question relates to principal and Client trading.  We would expect a description to include details of any stress testing and validation model-based techniques used.</w:t>
      </w:r>
    </w:p>
  </w:footnote>
  <w:footnote w:id="4">
    <w:p w14:paraId="477F24CC" w14:textId="77777777" w:rsidR="00E24707" w:rsidRPr="00652EDB" w:rsidRDefault="00E24707" w:rsidP="0095619A">
      <w:pPr>
        <w:pStyle w:val="FootnoteText"/>
        <w:ind w:left="284" w:hanging="142"/>
        <w:jc w:val="both"/>
        <w:rPr>
          <w:color w:val="002060"/>
        </w:rPr>
      </w:pPr>
      <w:r w:rsidRPr="00E62956">
        <w:rPr>
          <w:rStyle w:val="FootnoteReference"/>
          <w:i/>
          <w:iCs/>
          <w:color w:val="404040" w:themeColor="text1" w:themeTint="BF"/>
          <w:sz w:val="17"/>
          <w:szCs w:val="17"/>
        </w:rPr>
        <w:footnoteRef/>
      </w:r>
      <w:r w:rsidRPr="00E62956">
        <w:rPr>
          <w:i/>
          <w:iCs/>
          <w:color w:val="404040" w:themeColor="text1" w:themeTint="BF"/>
          <w:sz w:val="17"/>
          <w:szCs w:val="17"/>
        </w:rPr>
        <w:t xml:space="preserve"> We are interested to know how you intend to manage Client accounts in terms of payments, distributions, valuations, and reporting.</w:t>
      </w:r>
    </w:p>
  </w:footnote>
  <w:footnote w:id="5">
    <w:p w14:paraId="7C758355" w14:textId="1C9F586C" w:rsidR="00320CBD" w:rsidRPr="00854E22" w:rsidRDefault="00320CBD" w:rsidP="002145E9">
      <w:pPr>
        <w:pStyle w:val="FootnoteText"/>
        <w:ind w:left="284" w:hanging="142"/>
        <w:jc w:val="both"/>
        <w:rPr>
          <w:i/>
          <w:iCs/>
          <w:color w:val="404040" w:themeColor="text1" w:themeTint="BF"/>
          <w:sz w:val="17"/>
          <w:szCs w:val="17"/>
        </w:rPr>
      </w:pPr>
      <w:r w:rsidRPr="00854E22">
        <w:rPr>
          <w:rStyle w:val="FootnoteReference"/>
          <w:i/>
          <w:iCs/>
          <w:color w:val="404040" w:themeColor="text1" w:themeTint="BF"/>
          <w:sz w:val="17"/>
          <w:szCs w:val="17"/>
        </w:rPr>
        <w:footnoteRef/>
      </w:r>
      <w:r w:rsidRPr="00854E22">
        <w:rPr>
          <w:i/>
          <w:iCs/>
          <w:color w:val="404040" w:themeColor="text1" w:themeTint="BF"/>
          <w:sz w:val="17"/>
          <w:szCs w:val="17"/>
        </w:rPr>
        <w:t xml:space="preserve"> Refer to ADGM FSRA COBS, Rules 14.1, 14.2, and 14.3.</w:t>
      </w:r>
    </w:p>
  </w:footnote>
  <w:footnote w:id="6">
    <w:p w14:paraId="39384121" w14:textId="47BAC31D" w:rsidR="00C3144A" w:rsidRPr="00854E22" w:rsidRDefault="00C3144A" w:rsidP="002145E9">
      <w:pPr>
        <w:pStyle w:val="FootnoteText"/>
        <w:ind w:left="284" w:hanging="142"/>
        <w:jc w:val="both"/>
        <w:rPr>
          <w:i/>
          <w:iCs/>
          <w:color w:val="404040" w:themeColor="text1" w:themeTint="BF"/>
          <w:sz w:val="17"/>
          <w:szCs w:val="17"/>
        </w:rPr>
      </w:pPr>
      <w:r w:rsidRPr="00854E22">
        <w:rPr>
          <w:rStyle w:val="FootnoteReference"/>
          <w:i/>
          <w:iCs/>
          <w:color w:val="404040" w:themeColor="text1" w:themeTint="BF"/>
          <w:sz w:val="17"/>
          <w:szCs w:val="17"/>
        </w:rPr>
        <w:footnoteRef/>
      </w:r>
      <w:r w:rsidRPr="00854E22">
        <w:rPr>
          <w:i/>
          <w:iCs/>
          <w:color w:val="404040" w:themeColor="text1" w:themeTint="BF"/>
          <w:sz w:val="17"/>
          <w:szCs w:val="17"/>
        </w:rPr>
        <w:t xml:space="preserve"> Your firm can only market Foreign Funds that meet the requirements of the ADGM.  Refer to ADGM FSRA Funds, Chapter 10 – Marketing of Foreign Funds and Prospectus Disclosure.</w:t>
      </w:r>
    </w:p>
  </w:footnote>
  <w:footnote w:id="7">
    <w:p w14:paraId="5A83CBA0" w14:textId="1CFBF0D7" w:rsidR="00A845A0" w:rsidRPr="00854E22" w:rsidRDefault="00A845A0" w:rsidP="002145E9">
      <w:pPr>
        <w:pStyle w:val="FootnoteText"/>
        <w:ind w:left="284" w:hanging="142"/>
        <w:jc w:val="both"/>
        <w:rPr>
          <w:i/>
          <w:iCs/>
          <w:color w:val="404040" w:themeColor="text1" w:themeTint="BF"/>
          <w:sz w:val="17"/>
          <w:szCs w:val="17"/>
        </w:rPr>
      </w:pPr>
      <w:r w:rsidRPr="00854E22">
        <w:rPr>
          <w:rStyle w:val="FootnoteReference"/>
          <w:i/>
          <w:iCs/>
          <w:color w:val="404040" w:themeColor="text1" w:themeTint="BF"/>
          <w:sz w:val="17"/>
          <w:szCs w:val="17"/>
        </w:rPr>
        <w:footnoteRef/>
      </w:r>
      <w:r w:rsidRPr="00854E22">
        <w:rPr>
          <w:i/>
          <w:iCs/>
          <w:color w:val="404040" w:themeColor="text1" w:themeTint="BF"/>
          <w:sz w:val="17"/>
          <w:szCs w:val="17"/>
        </w:rPr>
        <w:t xml:space="preserve"> Refer to ADGM FSRA COBS, Rules 6.8 – Record keeping.</w:t>
      </w:r>
    </w:p>
  </w:footnote>
  <w:footnote w:id="8">
    <w:p w14:paraId="7C8814A9" w14:textId="3EDB6ECC" w:rsidR="00276089" w:rsidRPr="00854E22" w:rsidRDefault="00276089" w:rsidP="002145E9">
      <w:pPr>
        <w:pStyle w:val="FootnoteText"/>
        <w:ind w:left="284" w:hanging="142"/>
        <w:jc w:val="both"/>
        <w:rPr>
          <w:i/>
          <w:iCs/>
          <w:color w:val="404040" w:themeColor="text1" w:themeTint="BF"/>
          <w:sz w:val="17"/>
          <w:szCs w:val="17"/>
        </w:rPr>
      </w:pPr>
      <w:r w:rsidRPr="00854E22">
        <w:rPr>
          <w:rStyle w:val="FootnoteReference"/>
          <w:i/>
          <w:iCs/>
          <w:color w:val="404040" w:themeColor="text1" w:themeTint="BF"/>
          <w:sz w:val="17"/>
          <w:szCs w:val="17"/>
        </w:rPr>
        <w:footnoteRef/>
      </w:r>
      <w:r w:rsidRPr="00854E22">
        <w:rPr>
          <w:i/>
          <w:iCs/>
          <w:color w:val="404040" w:themeColor="text1" w:themeTint="BF"/>
          <w:sz w:val="17"/>
          <w:szCs w:val="17"/>
        </w:rPr>
        <w:t xml:space="preserve"> This should include your recruitment process and ongoing training and competence programmes.  Refer to ADGM FSRA GEN, Rule 3.3.19.</w:t>
      </w:r>
    </w:p>
  </w:footnote>
  <w:footnote w:id="9">
    <w:p w14:paraId="7FA2DFAD" w14:textId="0E3E833C" w:rsidR="00864219" w:rsidRPr="002145E9" w:rsidRDefault="00864219" w:rsidP="002145E9">
      <w:pPr>
        <w:pStyle w:val="FootnoteText"/>
        <w:ind w:left="284" w:hanging="142"/>
        <w:jc w:val="both"/>
        <w:rPr>
          <w:i/>
          <w:iCs/>
          <w:color w:val="404040" w:themeColor="text1" w:themeTint="BF"/>
          <w:sz w:val="17"/>
          <w:szCs w:val="17"/>
        </w:rPr>
      </w:pPr>
      <w:r w:rsidRPr="00854E22">
        <w:rPr>
          <w:rStyle w:val="FootnoteReference"/>
          <w:i/>
          <w:iCs/>
          <w:color w:val="404040" w:themeColor="text1" w:themeTint="BF"/>
          <w:sz w:val="17"/>
          <w:szCs w:val="17"/>
        </w:rPr>
        <w:footnoteRef/>
      </w:r>
      <w:r w:rsidRPr="00854E22">
        <w:rPr>
          <w:i/>
          <w:iCs/>
          <w:color w:val="404040" w:themeColor="text1" w:themeTint="BF"/>
          <w:sz w:val="17"/>
          <w:szCs w:val="17"/>
        </w:rPr>
        <w:t xml:space="preserve"> See ADGM FSRA GEN, Chapter 7 – Complaints Handling and Dispute Resolution.  You will need to show that you have procedures in place to ensure that a complaint from a Retail Client will be handled fairly, consistently, and promptly.</w:t>
      </w:r>
    </w:p>
  </w:footnote>
  <w:footnote w:id="10">
    <w:p w14:paraId="189A3C91" w14:textId="1CEFF727" w:rsidR="00463F77" w:rsidRPr="00854E22" w:rsidRDefault="00463F77" w:rsidP="00304C9E">
      <w:pPr>
        <w:pStyle w:val="FootnoteText"/>
        <w:ind w:left="284" w:hanging="142"/>
        <w:jc w:val="both"/>
        <w:rPr>
          <w:i/>
          <w:iCs/>
          <w:color w:val="404040" w:themeColor="text1" w:themeTint="BF"/>
          <w:sz w:val="17"/>
          <w:szCs w:val="17"/>
        </w:rPr>
      </w:pPr>
      <w:r w:rsidRPr="00854E22">
        <w:rPr>
          <w:rStyle w:val="FootnoteReference"/>
          <w:i/>
          <w:iCs/>
          <w:color w:val="404040" w:themeColor="text1" w:themeTint="BF"/>
          <w:sz w:val="17"/>
          <w:szCs w:val="17"/>
        </w:rPr>
        <w:footnoteRef/>
      </w:r>
      <w:r w:rsidRPr="00854E22">
        <w:rPr>
          <w:i/>
          <w:iCs/>
          <w:color w:val="404040" w:themeColor="text1" w:themeTint="BF"/>
          <w:sz w:val="17"/>
          <w:szCs w:val="17"/>
        </w:rPr>
        <w:t xml:space="preserve"> Refer to ADGM FSRA COBS, Rule 6.5, Best Execution and ADGM FSRA COBS, Rule 6.9.3 – Timely Execution.  Where a </w:t>
      </w:r>
      <w:proofErr w:type="gramStart"/>
      <w:r w:rsidRPr="00854E22">
        <w:rPr>
          <w:i/>
          <w:iCs/>
          <w:color w:val="404040" w:themeColor="text1" w:themeTint="BF"/>
          <w:sz w:val="17"/>
          <w:szCs w:val="17"/>
        </w:rPr>
        <w:t>Client</w:t>
      </w:r>
      <w:proofErr w:type="gramEnd"/>
      <w:r w:rsidRPr="00854E22">
        <w:rPr>
          <w:i/>
          <w:iCs/>
          <w:color w:val="404040" w:themeColor="text1" w:themeTint="BF"/>
          <w:sz w:val="17"/>
          <w:szCs w:val="17"/>
        </w:rPr>
        <w:t xml:space="preserve"> order is passed to another person to execute the Transaction, describe the procedures to be adopted to ensure Client orders are passed on in a timely fashion and are properly executed.  You should also address how you will manage any differences in </w:t>
      </w:r>
      <w:proofErr w:type="gramStart"/>
      <w:r w:rsidRPr="00854E22">
        <w:rPr>
          <w:i/>
          <w:iCs/>
          <w:color w:val="404040" w:themeColor="text1" w:themeTint="BF"/>
          <w:sz w:val="17"/>
          <w:szCs w:val="17"/>
        </w:rPr>
        <w:t>work days</w:t>
      </w:r>
      <w:proofErr w:type="gramEnd"/>
      <w:r w:rsidRPr="00854E22">
        <w:rPr>
          <w:i/>
          <w:iCs/>
          <w:color w:val="404040" w:themeColor="text1" w:themeTint="BF"/>
          <w:sz w:val="17"/>
          <w:szCs w:val="17"/>
        </w:rPr>
        <w:t xml:space="preserve"> and time between the ADGM and the jurisdiction in which that other Person is located.</w:t>
      </w:r>
    </w:p>
  </w:footnote>
  <w:footnote w:id="11">
    <w:p w14:paraId="3D144AE2" w14:textId="26913857" w:rsidR="008F1D57" w:rsidRPr="00854E22" w:rsidRDefault="008F1D57" w:rsidP="00854E22">
      <w:pPr>
        <w:pStyle w:val="FootnoteText"/>
        <w:ind w:left="284" w:hanging="142"/>
        <w:rPr>
          <w:i/>
          <w:iCs/>
          <w:color w:val="404040" w:themeColor="text1" w:themeTint="BF"/>
          <w:sz w:val="17"/>
          <w:szCs w:val="17"/>
        </w:rPr>
      </w:pPr>
      <w:r w:rsidRPr="00854E22">
        <w:rPr>
          <w:rStyle w:val="FootnoteReference"/>
          <w:i/>
          <w:iCs/>
          <w:color w:val="404040" w:themeColor="text1" w:themeTint="BF"/>
          <w:sz w:val="17"/>
          <w:szCs w:val="17"/>
        </w:rPr>
        <w:footnoteRef/>
      </w:r>
      <w:r w:rsidRPr="00854E22">
        <w:rPr>
          <w:i/>
          <w:iCs/>
          <w:color w:val="404040" w:themeColor="text1" w:themeTint="BF"/>
          <w:sz w:val="17"/>
          <w:szCs w:val="17"/>
        </w:rPr>
        <w:t xml:space="preserve"> Refer to ADGM FSRA COBS, Rule 3.4 – Suitability.  You will need to show you ensure that advice to Clients is suitable and in line with requirements.</w:t>
      </w:r>
    </w:p>
  </w:footnote>
  <w:footnote w:id="12">
    <w:p w14:paraId="7A43465B" w14:textId="53BBC1AC" w:rsidR="001E3618" w:rsidRPr="00854E22" w:rsidRDefault="001E3618" w:rsidP="00854E22">
      <w:pPr>
        <w:pStyle w:val="FootnoteText"/>
        <w:ind w:left="284" w:hanging="142"/>
        <w:rPr>
          <w:i/>
          <w:iCs/>
          <w:color w:val="404040" w:themeColor="text1" w:themeTint="BF"/>
          <w:sz w:val="17"/>
          <w:szCs w:val="17"/>
        </w:rPr>
      </w:pPr>
      <w:r w:rsidRPr="00854E22">
        <w:rPr>
          <w:rStyle w:val="FootnoteReference"/>
          <w:i/>
          <w:iCs/>
          <w:color w:val="404040" w:themeColor="text1" w:themeTint="BF"/>
          <w:sz w:val="17"/>
          <w:szCs w:val="17"/>
        </w:rPr>
        <w:footnoteRef/>
      </w:r>
      <w:r w:rsidRPr="00854E22">
        <w:rPr>
          <w:i/>
          <w:iCs/>
          <w:color w:val="404040" w:themeColor="text1" w:themeTint="BF"/>
          <w:sz w:val="17"/>
          <w:szCs w:val="17"/>
        </w:rPr>
        <w:t xml:space="preserve"> Refer to ADGM FSRA COBS, Rules 3.3 and 12.1.2(a).</w:t>
      </w:r>
    </w:p>
  </w:footnote>
  <w:footnote w:id="13">
    <w:p w14:paraId="48347B08" w14:textId="3700C47C" w:rsidR="006B49E8" w:rsidRPr="00854E22" w:rsidRDefault="006B49E8" w:rsidP="00854E22">
      <w:pPr>
        <w:pStyle w:val="FootnoteText"/>
        <w:ind w:left="284" w:hanging="142"/>
        <w:rPr>
          <w:i/>
          <w:iCs/>
          <w:color w:val="404040" w:themeColor="text1" w:themeTint="BF"/>
          <w:sz w:val="17"/>
          <w:szCs w:val="17"/>
        </w:rPr>
      </w:pPr>
      <w:r w:rsidRPr="00854E22">
        <w:rPr>
          <w:rStyle w:val="FootnoteReference"/>
          <w:i/>
          <w:iCs/>
          <w:color w:val="404040" w:themeColor="text1" w:themeTint="BF"/>
          <w:sz w:val="17"/>
          <w:szCs w:val="17"/>
        </w:rPr>
        <w:footnoteRef/>
      </w:r>
      <w:r w:rsidRPr="00854E22">
        <w:rPr>
          <w:i/>
          <w:iCs/>
          <w:color w:val="404040" w:themeColor="text1" w:themeTint="BF"/>
          <w:sz w:val="17"/>
          <w:szCs w:val="17"/>
        </w:rPr>
        <w:t xml:space="preserve"> Refer to ADGM FSRA COBS, Chapter 3 – Core rules.</w:t>
      </w:r>
    </w:p>
  </w:footnote>
  <w:footnote w:id="14">
    <w:p w14:paraId="61812378" w14:textId="77777777" w:rsidR="00E51B60" w:rsidRPr="008F7D35" w:rsidRDefault="00E51B60" w:rsidP="00B758B6">
      <w:pPr>
        <w:pStyle w:val="FootnoteText"/>
        <w:ind w:left="142"/>
        <w:rPr>
          <w:i/>
          <w:iCs/>
          <w:color w:val="404040" w:themeColor="text1" w:themeTint="BF"/>
          <w:sz w:val="18"/>
          <w:szCs w:val="18"/>
        </w:rPr>
      </w:pPr>
      <w:r w:rsidRPr="008F7D35">
        <w:rPr>
          <w:rStyle w:val="FootnoteReference"/>
          <w:i/>
          <w:iCs/>
          <w:color w:val="404040" w:themeColor="text1" w:themeTint="BF"/>
          <w:sz w:val="18"/>
          <w:szCs w:val="18"/>
        </w:rPr>
        <w:footnoteRef/>
      </w:r>
      <w:r w:rsidRPr="008F7D35">
        <w:rPr>
          <w:i/>
          <w:iCs/>
          <w:color w:val="404040" w:themeColor="text1" w:themeTint="BF"/>
          <w:sz w:val="18"/>
          <w:szCs w:val="18"/>
        </w:rPr>
        <w:t xml:space="preserve"> </w:t>
      </w:r>
      <w:r w:rsidRPr="00310522">
        <w:rPr>
          <w:i/>
          <w:iCs/>
          <w:color w:val="404040" w:themeColor="text1" w:themeTint="BF"/>
          <w:sz w:val="18"/>
          <w:szCs w:val="18"/>
        </w:rPr>
        <w:t>The individual signing this declaration can be an existing or proposed Board member, Senior Executive Officer or Partner.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8B94F" w14:textId="3342DA1A" w:rsidR="00033122" w:rsidRDefault="008D41FB">
    <w:pPr>
      <w:pStyle w:val="Header"/>
    </w:pPr>
    <w:r>
      <w:rPr>
        <w:noProof/>
      </w:rPr>
      <w:drawing>
        <wp:anchor distT="0" distB="0" distL="114300" distR="114300" simplePos="0" relativeHeight="251665408" behindDoc="1" locked="0" layoutInCell="1" allowOverlap="1" wp14:anchorId="733CA549" wp14:editId="26B5D56A">
          <wp:simplePos x="0" y="0"/>
          <wp:positionH relativeFrom="column">
            <wp:posOffset>-961901</wp:posOffset>
          </wp:positionH>
          <wp:positionV relativeFrom="paragraph">
            <wp:posOffset>-285643</wp:posOffset>
          </wp:positionV>
          <wp:extent cx="7659370" cy="1466475"/>
          <wp:effectExtent l="0" t="0" r="0" b="635"/>
          <wp:wrapNone/>
          <wp:docPr id="565170067" name="Picture 1"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794542" name="Picture 1" descr="A white background with black dot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9370" cy="14664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1EF84" w14:textId="732CA413" w:rsidR="00033122" w:rsidRDefault="00F237D1">
    <w:pPr>
      <w:pStyle w:val="Header"/>
    </w:pPr>
    <w:r>
      <w:rPr>
        <w:noProof/>
      </w:rPr>
      <w:drawing>
        <wp:anchor distT="152400" distB="152400" distL="152400" distR="152400" simplePos="0" relativeHeight="251657216" behindDoc="1" locked="0" layoutInCell="1" allowOverlap="1" wp14:anchorId="4276B91A" wp14:editId="129F5641">
          <wp:simplePos x="0" y="0"/>
          <wp:positionH relativeFrom="page">
            <wp:posOffset>7696362</wp:posOffset>
          </wp:positionH>
          <wp:positionV relativeFrom="page">
            <wp:posOffset>-10159</wp:posOffset>
          </wp:positionV>
          <wp:extent cx="7495541" cy="1498600"/>
          <wp:effectExtent l="0" t="0" r="0" b="0"/>
          <wp:wrapNone/>
          <wp:docPr id="996642885" name="officeArt object"/>
          <wp:cNvGraphicFramePr/>
          <a:graphic xmlns:a="http://schemas.openxmlformats.org/drawingml/2006/main">
            <a:graphicData uri="http://schemas.openxmlformats.org/drawingml/2006/picture">
              <pic:pic xmlns:pic="http://schemas.openxmlformats.org/drawingml/2006/picture">
                <pic:nvPicPr>
                  <pic:cNvPr id="1073741826" name="image2.jpg"/>
                  <pic:cNvPicPr/>
                </pic:nvPicPr>
                <pic:blipFill>
                  <a:blip r:embed="rId1"/>
                  <a:stretch>
                    <a:fillRect/>
                  </a:stretch>
                </pic:blipFill>
                <pic:spPr>
                  <a:xfrm>
                    <a:off x="0" y="0"/>
                    <a:ext cx="7495541" cy="149860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7DBC"/>
    <w:multiLevelType w:val="multilevel"/>
    <w:tmpl w:val="213672F0"/>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DB242BB"/>
    <w:multiLevelType w:val="multilevel"/>
    <w:tmpl w:val="6DFCEC98"/>
    <w:styleLink w:val="Style3"/>
    <w:lvl w:ilvl="0">
      <w:start w:val="4"/>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057399D"/>
    <w:multiLevelType w:val="hybridMultilevel"/>
    <w:tmpl w:val="31F6F350"/>
    <w:lvl w:ilvl="0" w:tplc="ECD64B62">
      <w:start w:val="1"/>
      <w:numFmt w:val="decimal"/>
      <w:pStyle w:val="TOC1"/>
      <w:lvlText w:val="%1."/>
      <w:lvlJc w:val="left"/>
      <w:pPr>
        <w:ind w:left="720" w:hanging="360"/>
      </w:pPr>
      <w:rPr>
        <w:rFonts w:ascii="Calibr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C44A02"/>
    <w:multiLevelType w:val="multilevel"/>
    <w:tmpl w:val="EADCC218"/>
    <w:styleLink w:val="List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 w15:restartNumberingAfterBreak="0">
    <w:nsid w:val="38002932"/>
    <w:multiLevelType w:val="multilevel"/>
    <w:tmpl w:val="642EC25A"/>
    <w:lvl w:ilvl="0">
      <w:start w:val="1"/>
      <w:numFmt w:val="decimal"/>
      <w:lvlText w:val="4.%1"/>
      <w:lvlJc w:val="left"/>
      <w:pPr>
        <w:ind w:left="705" w:hanging="705"/>
      </w:pPr>
      <w:rPr>
        <w:rFonts w:hint="default"/>
      </w:rPr>
    </w:lvl>
    <w:lvl w:ilvl="1">
      <w:start w:val="1"/>
      <w:numFmt w:val="decimal"/>
      <w:lvlText w:val="4.%2"/>
      <w:lvlJc w:val="left"/>
      <w:pPr>
        <w:ind w:left="847"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9AB0275"/>
    <w:multiLevelType w:val="hybridMultilevel"/>
    <w:tmpl w:val="BAEC74E4"/>
    <w:lvl w:ilvl="0" w:tplc="DF5ED418">
      <w:start w:val="1"/>
      <w:numFmt w:val="bullet"/>
      <w:pStyle w:val="Bullet"/>
      <w:lvlText w:val=""/>
      <w:lvlJc w:val="left"/>
      <w:pPr>
        <w:ind w:left="567"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6" w15:restartNumberingAfterBreak="0">
    <w:nsid w:val="4BD03E54"/>
    <w:multiLevelType w:val="multilevel"/>
    <w:tmpl w:val="35EC2A92"/>
    <w:lvl w:ilvl="0">
      <w:start w:val="2"/>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D194AB3"/>
    <w:multiLevelType w:val="multilevel"/>
    <w:tmpl w:val="5E3A5196"/>
    <w:styleLink w:val="CurrentList1"/>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70E497F"/>
    <w:multiLevelType w:val="hybridMultilevel"/>
    <w:tmpl w:val="504268D4"/>
    <w:lvl w:ilvl="0" w:tplc="AF084E52">
      <w:numFmt w:val="bullet"/>
      <w:lvlText w:val="-"/>
      <w:lvlJc w:val="left"/>
      <w:pPr>
        <w:ind w:left="2160" w:hanging="360"/>
      </w:pPr>
      <w:rPr>
        <w:rFonts w:ascii="Calibri" w:eastAsiaTheme="minorHAnsi" w:hAnsi="Calibri" w:cstheme="minorBidi" w:hint="default"/>
      </w:rPr>
    </w:lvl>
    <w:lvl w:ilvl="1" w:tplc="4C090003" w:tentative="1">
      <w:start w:val="1"/>
      <w:numFmt w:val="bullet"/>
      <w:lvlText w:val="o"/>
      <w:lvlJc w:val="left"/>
      <w:pPr>
        <w:ind w:left="2880" w:hanging="360"/>
      </w:pPr>
      <w:rPr>
        <w:rFonts w:ascii="Courier New" w:hAnsi="Courier New" w:cs="Courier New" w:hint="default"/>
      </w:rPr>
    </w:lvl>
    <w:lvl w:ilvl="2" w:tplc="4C090005" w:tentative="1">
      <w:start w:val="1"/>
      <w:numFmt w:val="bullet"/>
      <w:lvlText w:val=""/>
      <w:lvlJc w:val="left"/>
      <w:pPr>
        <w:ind w:left="3600" w:hanging="360"/>
      </w:pPr>
      <w:rPr>
        <w:rFonts w:ascii="Wingdings" w:hAnsi="Wingdings" w:hint="default"/>
      </w:rPr>
    </w:lvl>
    <w:lvl w:ilvl="3" w:tplc="4C090001" w:tentative="1">
      <w:start w:val="1"/>
      <w:numFmt w:val="bullet"/>
      <w:lvlText w:val=""/>
      <w:lvlJc w:val="left"/>
      <w:pPr>
        <w:ind w:left="4320" w:hanging="360"/>
      </w:pPr>
      <w:rPr>
        <w:rFonts w:ascii="Symbol" w:hAnsi="Symbol" w:hint="default"/>
      </w:rPr>
    </w:lvl>
    <w:lvl w:ilvl="4" w:tplc="4C090003" w:tentative="1">
      <w:start w:val="1"/>
      <w:numFmt w:val="bullet"/>
      <w:lvlText w:val="o"/>
      <w:lvlJc w:val="left"/>
      <w:pPr>
        <w:ind w:left="5040" w:hanging="360"/>
      </w:pPr>
      <w:rPr>
        <w:rFonts w:ascii="Courier New" w:hAnsi="Courier New" w:cs="Courier New" w:hint="default"/>
      </w:rPr>
    </w:lvl>
    <w:lvl w:ilvl="5" w:tplc="4C090005" w:tentative="1">
      <w:start w:val="1"/>
      <w:numFmt w:val="bullet"/>
      <w:lvlText w:val=""/>
      <w:lvlJc w:val="left"/>
      <w:pPr>
        <w:ind w:left="5760" w:hanging="360"/>
      </w:pPr>
      <w:rPr>
        <w:rFonts w:ascii="Wingdings" w:hAnsi="Wingdings" w:hint="default"/>
      </w:rPr>
    </w:lvl>
    <w:lvl w:ilvl="6" w:tplc="4C090001" w:tentative="1">
      <w:start w:val="1"/>
      <w:numFmt w:val="bullet"/>
      <w:lvlText w:val=""/>
      <w:lvlJc w:val="left"/>
      <w:pPr>
        <w:ind w:left="6480" w:hanging="360"/>
      </w:pPr>
      <w:rPr>
        <w:rFonts w:ascii="Symbol" w:hAnsi="Symbol" w:hint="default"/>
      </w:rPr>
    </w:lvl>
    <w:lvl w:ilvl="7" w:tplc="4C090003" w:tentative="1">
      <w:start w:val="1"/>
      <w:numFmt w:val="bullet"/>
      <w:lvlText w:val="o"/>
      <w:lvlJc w:val="left"/>
      <w:pPr>
        <w:ind w:left="7200" w:hanging="360"/>
      </w:pPr>
      <w:rPr>
        <w:rFonts w:ascii="Courier New" w:hAnsi="Courier New" w:cs="Courier New" w:hint="default"/>
      </w:rPr>
    </w:lvl>
    <w:lvl w:ilvl="8" w:tplc="4C090005" w:tentative="1">
      <w:start w:val="1"/>
      <w:numFmt w:val="bullet"/>
      <w:lvlText w:val=""/>
      <w:lvlJc w:val="left"/>
      <w:pPr>
        <w:ind w:left="7920" w:hanging="360"/>
      </w:pPr>
      <w:rPr>
        <w:rFonts w:ascii="Wingdings" w:hAnsi="Wingdings" w:hint="default"/>
      </w:rPr>
    </w:lvl>
  </w:abstractNum>
  <w:abstractNum w:abstractNumId="9" w15:restartNumberingAfterBreak="0">
    <w:nsid w:val="696466EF"/>
    <w:multiLevelType w:val="hybridMultilevel"/>
    <w:tmpl w:val="736C6F4A"/>
    <w:lvl w:ilvl="0" w:tplc="AF084E52">
      <w:numFmt w:val="bullet"/>
      <w:lvlText w:val="-"/>
      <w:lvlJc w:val="left"/>
      <w:pPr>
        <w:ind w:left="2160" w:hanging="360"/>
      </w:pPr>
      <w:rPr>
        <w:rFonts w:ascii="Calibri" w:eastAsiaTheme="minorHAnsi" w:hAnsi="Calibri" w:cstheme="minorBidi" w:hint="default"/>
      </w:rPr>
    </w:lvl>
    <w:lvl w:ilvl="1" w:tplc="4C090003" w:tentative="1">
      <w:start w:val="1"/>
      <w:numFmt w:val="bullet"/>
      <w:lvlText w:val="o"/>
      <w:lvlJc w:val="left"/>
      <w:pPr>
        <w:ind w:left="2880" w:hanging="360"/>
      </w:pPr>
      <w:rPr>
        <w:rFonts w:ascii="Courier New" w:hAnsi="Courier New" w:cs="Courier New" w:hint="default"/>
      </w:rPr>
    </w:lvl>
    <w:lvl w:ilvl="2" w:tplc="4C090005" w:tentative="1">
      <w:start w:val="1"/>
      <w:numFmt w:val="bullet"/>
      <w:lvlText w:val=""/>
      <w:lvlJc w:val="left"/>
      <w:pPr>
        <w:ind w:left="3600" w:hanging="360"/>
      </w:pPr>
      <w:rPr>
        <w:rFonts w:ascii="Wingdings" w:hAnsi="Wingdings" w:hint="default"/>
      </w:rPr>
    </w:lvl>
    <w:lvl w:ilvl="3" w:tplc="4C090001" w:tentative="1">
      <w:start w:val="1"/>
      <w:numFmt w:val="bullet"/>
      <w:lvlText w:val=""/>
      <w:lvlJc w:val="left"/>
      <w:pPr>
        <w:ind w:left="4320" w:hanging="360"/>
      </w:pPr>
      <w:rPr>
        <w:rFonts w:ascii="Symbol" w:hAnsi="Symbol" w:hint="default"/>
      </w:rPr>
    </w:lvl>
    <w:lvl w:ilvl="4" w:tplc="4C090003" w:tentative="1">
      <w:start w:val="1"/>
      <w:numFmt w:val="bullet"/>
      <w:lvlText w:val="o"/>
      <w:lvlJc w:val="left"/>
      <w:pPr>
        <w:ind w:left="5040" w:hanging="360"/>
      </w:pPr>
      <w:rPr>
        <w:rFonts w:ascii="Courier New" w:hAnsi="Courier New" w:cs="Courier New" w:hint="default"/>
      </w:rPr>
    </w:lvl>
    <w:lvl w:ilvl="5" w:tplc="4C090005" w:tentative="1">
      <w:start w:val="1"/>
      <w:numFmt w:val="bullet"/>
      <w:lvlText w:val=""/>
      <w:lvlJc w:val="left"/>
      <w:pPr>
        <w:ind w:left="5760" w:hanging="360"/>
      </w:pPr>
      <w:rPr>
        <w:rFonts w:ascii="Wingdings" w:hAnsi="Wingdings" w:hint="default"/>
      </w:rPr>
    </w:lvl>
    <w:lvl w:ilvl="6" w:tplc="4C090001" w:tentative="1">
      <w:start w:val="1"/>
      <w:numFmt w:val="bullet"/>
      <w:lvlText w:val=""/>
      <w:lvlJc w:val="left"/>
      <w:pPr>
        <w:ind w:left="6480" w:hanging="360"/>
      </w:pPr>
      <w:rPr>
        <w:rFonts w:ascii="Symbol" w:hAnsi="Symbol" w:hint="default"/>
      </w:rPr>
    </w:lvl>
    <w:lvl w:ilvl="7" w:tplc="4C090003" w:tentative="1">
      <w:start w:val="1"/>
      <w:numFmt w:val="bullet"/>
      <w:lvlText w:val="o"/>
      <w:lvlJc w:val="left"/>
      <w:pPr>
        <w:ind w:left="7200" w:hanging="360"/>
      </w:pPr>
      <w:rPr>
        <w:rFonts w:ascii="Courier New" w:hAnsi="Courier New" w:cs="Courier New" w:hint="default"/>
      </w:rPr>
    </w:lvl>
    <w:lvl w:ilvl="8" w:tplc="4C090005" w:tentative="1">
      <w:start w:val="1"/>
      <w:numFmt w:val="bullet"/>
      <w:lvlText w:val=""/>
      <w:lvlJc w:val="left"/>
      <w:pPr>
        <w:ind w:left="7920" w:hanging="360"/>
      </w:pPr>
      <w:rPr>
        <w:rFonts w:ascii="Wingdings" w:hAnsi="Wingdings" w:hint="default"/>
      </w:rPr>
    </w:lvl>
  </w:abstractNum>
  <w:abstractNum w:abstractNumId="10" w15:restartNumberingAfterBreak="0">
    <w:nsid w:val="6A4E0108"/>
    <w:multiLevelType w:val="multilevel"/>
    <w:tmpl w:val="59E40D5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2F1496E"/>
    <w:multiLevelType w:val="multilevel"/>
    <w:tmpl w:val="078E2460"/>
    <w:lvl w:ilvl="0">
      <w:start w:val="3"/>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962270677">
    <w:abstractNumId w:val="3"/>
  </w:num>
  <w:num w:numId="2" w16cid:durableId="1779449383">
    <w:abstractNumId w:val="5"/>
  </w:num>
  <w:num w:numId="3" w16cid:durableId="734669545">
    <w:abstractNumId w:val="2"/>
  </w:num>
  <w:num w:numId="4" w16cid:durableId="204561004">
    <w:abstractNumId w:val="7"/>
  </w:num>
  <w:num w:numId="5" w16cid:durableId="823744528">
    <w:abstractNumId w:val="1"/>
  </w:num>
  <w:num w:numId="6" w16cid:durableId="1785273302">
    <w:abstractNumId w:val="4"/>
  </w:num>
  <w:num w:numId="7" w16cid:durableId="885411654">
    <w:abstractNumId w:val="0"/>
  </w:num>
  <w:num w:numId="8" w16cid:durableId="1825704302">
    <w:abstractNumId w:val="9"/>
  </w:num>
  <w:num w:numId="9" w16cid:durableId="703361187">
    <w:abstractNumId w:val="8"/>
  </w:num>
  <w:num w:numId="10" w16cid:durableId="220407202">
    <w:abstractNumId w:val="6"/>
  </w:num>
  <w:num w:numId="11" w16cid:durableId="1221094056">
    <w:abstractNumId w:val="11"/>
  </w:num>
  <w:num w:numId="12" w16cid:durableId="1129317518">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BB1"/>
    <w:rsid w:val="000067AC"/>
    <w:rsid w:val="00007D82"/>
    <w:rsid w:val="00012A78"/>
    <w:rsid w:val="00016E6B"/>
    <w:rsid w:val="00020889"/>
    <w:rsid w:val="00020ACA"/>
    <w:rsid w:val="00020DD7"/>
    <w:rsid w:val="0002143B"/>
    <w:rsid w:val="00022328"/>
    <w:rsid w:val="00023703"/>
    <w:rsid w:val="00031F9D"/>
    <w:rsid w:val="00033122"/>
    <w:rsid w:val="0003580A"/>
    <w:rsid w:val="00036F31"/>
    <w:rsid w:val="00042CD5"/>
    <w:rsid w:val="00042E39"/>
    <w:rsid w:val="00043179"/>
    <w:rsid w:val="00043D9F"/>
    <w:rsid w:val="00045B49"/>
    <w:rsid w:val="00050C88"/>
    <w:rsid w:val="0005431B"/>
    <w:rsid w:val="00060375"/>
    <w:rsid w:val="00063F39"/>
    <w:rsid w:val="00072E11"/>
    <w:rsid w:val="00073011"/>
    <w:rsid w:val="00073CDB"/>
    <w:rsid w:val="00074AA1"/>
    <w:rsid w:val="00080E5B"/>
    <w:rsid w:val="000814E1"/>
    <w:rsid w:val="00081A23"/>
    <w:rsid w:val="00081C2C"/>
    <w:rsid w:val="0008786C"/>
    <w:rsid w:val="00095764"/>
    <w:rsid w:val="000A1521"/>
    <w:rsid w:val="000A6F9E"/>
    <w:rsid w:val="000B4D77"/>
    <w:rsid w:val="000C0BF4"/>
    <w:rsid w:val="000C0E2D"/>
    <w:rsid w:val="000C74AB"/>
    <w:rsid w:val="000D1E28"/>
    <w:rsid w:val="000E01C3"/>
    <w:rsid w:val="000E068F"/>
    <w:rsid w:val="000E0FA9"/>
    <w:rsid w:val="000E7FE7"/>
    <w:rsid w:val="000F0495"/>
    <w:rsid w:val="000F205F"/>
    <w:rsid w:val="000F3CED"/>
    <w:rsid w:val="000F5341"/>
    <w:rsid w:val="000F7921"/>
    <w:rsid w:val="000F7F70"/>
    <w:rsid w:val="00105F71"/>
    <w:rsid w:val="0011052B"/>
    <w:rsid w:val="001118EC"/>
    <w:rsid w:val="00123F01"/>
    <w:rsid w:val="00125A0C"/>
    <w:rsid w:val="00133AE9"/>
    <w:rsid w:val="00137801"/>
    <w:rsid w:val="00140AE3"/>
    <w:rsid w:val="0014105E"/>
    <w:rsid w:val="00142FA5"/>
    <w:rsid w:val="00143B64"/>
    <w:rsid w:val="00145088"/>
    <w:rsid w:val="0014530A"/>
    <w:rsid w:val="00151ED0"/>
    <w:rsid w:val="001530FA"/>
    <w:rsid w:val="001535CB"/>
    <w:rsid w:val="001553BD"/>
    <w:rsid w:val="00155435"/>
    <w:rsid w:val="0016124E"/>
    <w:rsid w:val="0016278D"/>
    <w:rsid w:val="00162F51"/>
    <w:rsid w:val="00164FD3"/>
    <w:rsid w:val="00166F98"/>
    <w:rsid w:val="00174B64"/>
    <w:rsid w:val="00174E17"/>
    <w:rsid w:val="00180021"/>
    <w:rsid w:val="0019482F"/>
    <w:rsid w:val="00195054"/>
    <w:rsid w:val="001A140B"/>
    <w:rsid w:val="001A1D4D"/>
    <w:rsid w:val="001A2F41"/>
    <w:rsid w:val="001A4444"/>
    <w:rsid w:val="001A52F3"/>
    <w:rsid w:val="001A706E"/>
    <w:rsid w:val="001A7D10"/>
    <w:rsid w:val="001B094B"/>
    <w:rsid w:val="001B4235"/>
    <w:rsid w:val="001C386D"/>
    <w:rsid w:val="001C7E29"/>
    <w:rsid w:val="001D0F25"/>
    <w:rsid w:val="001D6637"/>
    <w:rsid w:val="001D6DB1"/>
    <w:rsid w:val="001E1E01"/>
    <w:rsid w:val="001E3618"/>
    <w:rsid w:val="001E635F"/>
    <w:rsid w:val="001F063E"/>
    <w:rsid w:val="001F2AB2"/>
    <w:rsid w:val="001F49E7"/>
    <w:rsid w:val="001F5D53"/>
    <w:rsid w:val="001F60B9"/>
    <w:rsid w:val="001F6CBD"/>
    <w:rsid w:val="0020402C"/>
    <w:rsid w:val="00205CD9"/>
    <w:rsid w:val="00207ADB"/>
    <w:rsid w:val="00210A82"/>
    <w:rsid w:val="00213D16"/>
    <w:rsid w:val="00214532"/>
    <w:rsid w:val="002145E9"/>
    <w:rsid w:val="0021615F"/>
    <w:rsid w:val="00217FFA"/>
    <w:rsid w:val="00221B8B"/>
    <w:rsid w:val="002324F8"/>
    <w:rsid w:val="002331BA"/>
    <w:rsid w:val="00234C27"/>
    <w:rsid w:val="00237EE9"/>
    <w:rsid w:val="00241658"/>
    <w:rsid w:val="00245BB4"/>
    <w:rsid w:val="002461C3"/>
    <w:rsid w:val="00260767"/>
    <w:rsid w:val="0026395C"/>
    <w:rsid w:val="00274E82"/>
    <w:rsid w:val="00276089"/>
    <w:rsid w:val="0027622E"/>
    <w:rsid w:val="002804B0"/>
    <w:rsid w:val="002815CF"/>
    <w:rsid w:val="0028621D"/>
    <w:rsid w:val="00290444"/>
    <w:rsid w:val="002918F4"/>
    <w:rsid w:val="002927FD"/>
    <w:rsid w:val="00292C3F"/>
    <w:rsid w:val="0029547E"/>
    <w:rsid w:val="002A0EB3"/>
    <w:rsid w:val="002A3DFA"/>
    <w:rsid w:val="002B0E08"/>
    <w:rsid w:val="002B0FB3"/>
    <w:rsid w:val="002B10E8"/>
    <w:rsid w:val="002B27F1"/>
    <w:rsid w:val="002B2CD6"/>
    <w:rsid w:val="002C03BD"/>
    <w:rsid w:val="002C1CFE"/>
    <w:rsid w:val="002C26AE"/>
    <w:rsid w:val="002C2E6B"/>
    <w:rsid w:val="002C36F0"/>
    <w:rsid w:val="002C6BE8"/>
    <w:rsid w:val="002D33A8"/>
    <w:rsid w:val="002D5BED"/>
    <w:rsid w:val="002E1589"/>
    <w:rsid w:val="002E2D65"/>
    <w:rsid w:val="002E54FE"/>
    <w:rsid w:val="002E6FB9"/>
    <w:rsid w:val="002F3F9E"/>
    <w:rsid w:val="002F4875"/>
    <w:rsid w:val="002F6646"/>
    <w:rsid w:val="00300DC4"/>
    <w:rsid w:val="00304C9E"/>
    <w:rsid w:val="00310370"/>
    <w:rsid w:val="00310ABA"/>
    <w:rsid w:val="00313AEA"/>
    <w:rsid w:val="00313C09"/>
    <w:rsid w:val="00315F5E"/>
    <w:rsid w:val="003168FE"/>
    <w:rsid w:val="00316CAD"/>
    <w:rsid w:val="003171A5"/>
    <w:rsid w:val="00320CBD"/>
    <w:rsid w:val="003217A6"/>
    <w:rsid w:val="00323A32"/>
    <w:rsid w:val="003262A0"/>
    <w:rsid w:val="003263B1"/>
    <w:rsid w:val="003342ED"/>
    <w:rsid w:val="00346333"/>
    <w:rsid w:val="003509F2"/>
    <w:rsid w:val="00353FEB"/>
    <w:rsid w:val="00354754"/>
    <w:rsid w:val="00354E20"/>
    <w:rsid w:val="00357BF6"/>
    <w:rsid w:val="00360AA0"/>
    <w:rsid w:val="0036498C"/>
    <w:rsid w:val="00365F33"/>
    <w:rsid w:val="00366046"/>
    <w:rsid w:val="00370D36"/>
    <w:rsid w:val="003714EC"/>
    <w:rsid w:val="00372C43"/>
    <w:rsid w:val="00373419"/>
    <w:rsid w:val="00374190"/>
    <w:rsid w:val="003745A3"/>
    <w:rsid w:val="00377412"/>
    <w:rsid w:val="00383FE9"/>
    <w:rsid w:val="00386635"/>
    <w:rsid w:val="00396CDD"/>
    <w:rsid w:val="00396D74"/>
    <w:rsid w:val="003A4D2C"/>
    <w:rsid w:val="003B023A"/>
    <w:rsid w:val="003B2653"/>
    <w:rsid w:val="003B62D8"/>
    <w:rsid w:val="003B6A31"/>
    <w:rsid w:val="003B70D8"/>
    <w:rsid w:val="003C08C9"/>
    <w:rsid w:val="003C1130"/>
    <w:rsid w:val="003C1D02"/>
    <w:rsid w:val="003C3DE1"/>
    <w:rsid w:val="003C4184"/>
    <w:rsid w:val="003C482D"/>
    <w:rsid w:val="003C52C5"/>
    <w:rsid w:val="003C5ADA"/>
    <w:rsid w:val="003C5F20"/>
    <w:rsid w:val="003D0786"/>
    <w:rsid w:val="003D1A69"/>
    <w:rsid w:val="003D5F2E"/>
    <w:rsid w:val="003D69D5"/>
    <w:rsid w:val="003E04EC"/>
    <w:rsid w:val="003F151A"/>
    <w:rsid w:val="003F1C25"/>
    <w:rsid w:val="003F25C1"/>
    <w:rsid w:val="003F4066"/>
    <w:rsid w:val="003F4F9B"/>
    <w:rsid w:val="00400FC4"/>
    <w:rsid w:val="004028EB"/>
    <w:rsid w:val="004110BA"/>
    <w:rsid w:val="00413899"/>
    <w:rsid w:val="004162B6"/>
    <w:rsid w:val="00417685"/>
    <w:rsid w:val="00423611"/>
    <w:rsid w:val="00425349"/>
    <w:rsid w:val="00431D7E"/>
    <w:rsid w:val="00435588"/>
    <w:rsid w:val="00442C42"/>
    <w:rsid w:val="00443295"/>
    <w:rsid w:val="004432FF"/>
    <w:rsid w:val="00443BD5"/>
    <w:rsid w:val="0044473C"/>
    <w:rsid w:val="00445EA7"/>
    <w:rsid w:val="00461124"/>
    <w:rsid w:val="004618B8"/>
    <w:rsid w:val="00463F77"/>
    <w:rsid w:val="004672D3"/>
    <w:rsid w:val="004716F9"/>
    <w:rsid w:val="00472D1E"/>
    <w:rsid w:val="004731FC"/>
    <w:rsid w:val="00474881"/>
    <w:rsid w:val="00476254"/>
    <w:rsid w:val="00486EA7"/>
    <w:rsid w:val="0048772F"/>
    <w:rsid w:val="00487912"/>
    <w:rsid w:val="00487FA8"/>
    <w:rsid w:val="00490615"/>
    <w:rsid w:val="00492190"/>
    <w:rsid w:val="00495DAD"/>
    <w:rsid w:val="004A29DE"/>
    <w:rsid w:val="004B547A"/>
    <w:rsid w:val="004C1A1B"/>
    <w:rsid w:val="004C2EF6"/>
    <w:rsid w:val="004C3ADC"/>
    <w:rsid w:val="004C55A8"/>
    <w:rsid w:val="004C5607"/>
    <w:rsid w:val="004C5D74"/>
    <w:rsid w:val="004D027A"/>
    <w:rsid w:val="004D03CC"/>
    <w:rsid w:val="004D0D70"/>
    <w:rsid w:val="004D2F42"/>
    <w:rsid w:val="004D4AF1"/>
    <w:rsid w:val="004D6B05"/>
    <w:rsid w:val="004E1421"/>
    <w:rsid w:val="004F2225"/>
    <w:rsid w:val="004F4FE1"/>
    <w:rsid w:val="004F7D9A"/>
    <w:rsid w:val="0050346C"/>
    <w:rsid w:val="0050495C"/>
    <w:rsid w:val="00505580"/>
    <w:rsid w:val="00506366"/>
    <w:rsid w:val="00506C19"/>
    <w:rsid w:val="005104E1"/>
    <w:rsid w:val="00515CF7"/>
    <w:rsid w:val="0052503D"/>
    <w:rsid w:val="00527BBC"/>
    <w:rsid w:val="00530669"/>
    <w:rsid w:val="00530CD5"/>
    <w:rsid w:val="00532A9D"/>
    <w:rsid w:val="00536BC5"/>
    <w:rsid w:val="0053795E"/>
    <w:rsid w:val="00541AA3"/>
    <w:rsid w:val="0055289F"/>
    <w:rsid w:val="00552BCA"/>
    <w:rsid w:val="00554C73"/>
    <w:rsid w:val="005558E5"/>
    <w:rsid w:val="00556F6B"/>
    <w:rsid w:val="00565D92"/>
    <w:rsid w:val="00567147"/>
    <w:rsid w:val="00571448"/>
    <w:rsid w:val="0057280A"/>
    <w:rsid w:val="00572992"/>
    <w:rsid w:val="005736EA"/>
    <w:rsid w:val="0057682C"/>
    <w:rsid w:val="00576D8B"/>
    <w:rsid w:val="00576E31"/>
    <w:rsid w:val="005813C6"/>
    <w:rsid w:val="00583085"/>
    <w:rsid w:val="0058564D"/>
    <w:rsid w:val="00585715"/>
    <w:rsid w:val="00587981"/>
    <w:rsid w:val="0059329E"/>
    <w:rsid w:val="00593C9D"/>
    <w:rsid w:val="005955D8"/>
    <w:rsid w:val="00596D25"/>
    <w:rsid w:val="005A05E2"/>
    <w:rsid w:val="005A0DC6"/>
    <w:rsid w:val="005A16CE"/>
    <w:rsid w:val="005A27DF"/>
    <w:rsid w:val="005A385E"/>
    <w:rsid w:val="005A574E"/>
    <w:rsid w:val="005B3FE5"/>
    <w:rsid w:val="005B448A"/>
    <w:rsid w:val="005B4F77"/>
    <w:rsid w:val="005B4FB5"/>
    <w:rsid w:val="005B6F02"/>
    <w:rsid w:val="005C0198"/>
    <w:rsid w:val="005C2FE5"/>
    <w:rsid w:val="005C48D0"/>
    <w:rsid w:val="005D0587"/>
    <w:rsid w:val="005D2058"/>
    <w:rsid w:val="005D3F6B"/>
    <w:rsid w:val="005D6076"/>
    <w:rsid w:val="005D650C"/>
    <w:rsid w:val="005D68D2"/>
    <w:rsid w:val="005E0BB1"/>
    <w:rsid w:val="005E11F4"/>
    <w:rsid w:val="005E2403"/>
    <w:rsid w:val="005E585A"/>
    <w:rsid w:val="005E747C"/>
    <w:rsid w:val="005F0454"/>
    <w:rsid w:val="005F1375"/>
    <w:rsid w:val="005F309F"/>
    <w:rsid w:val="005F4A1C"/>
    <w:rsid w:val="005F6CC2"/>
    <w:rsid w:val="005F6D75"/>
    <w:rsid w:val="006059F6"/>
    <w:rsid w:val="00606431"/>
    <w:rsid w:val="00606535"/>
    <w:rsid w:val="00606C74"/>
    <w:rsid w:val="00611533"/>
    <w:rsid w:val="0061399D"/>
    <w:rsid w:val="006208D6"/>
    <w:rsid w:val="00624A18"/>
    <w:rsid w:val="00624D9F"/>
    <w:rsid w:val="00626188"/>
    <w:rsid w:val="00627030"/>
    <w:rsid w:val="006343F6"/>
    <w:rsid w:val="00641429"/>
    <w:rsid w:val="00642FFE"/>
    <w:rsid w:val="006447CD"/>
    <w:rsid w:val="00644DA9"/>
    <w:rsid w:val="0064630F"/>
    <w:rsid w:val="00646AAC"/>
    <w:rsid w:val="00647E74"/>
    <w:rsid w:val="00647EBB"/>
    <w:rsid w:val="00647ECD"/>
    <w:rsid w:val="006630A8"/>
    <w:rsid w:val="0066406B"/>
    <w:rsid w:val="006732FF"/>
    <w:rsid w:val="006744A1"/>
    <w:rsid w:val="00677ED8"/>
    <w:rsid w:val="00683309"/>
    <w:rsid w:val="00684C88"/>
    <w:rsid w:val="0068587D"/>
    <w:rsid w:val="006861F1"/>
    <w:rsid w:val="00686311"/>
    <w:rsid w:val="0069211E"/>
    <w:rsid w:val="00693854"/>
    <w:rsid w:val="00694DF8"/>
    <w:rsid w:val="00697904"/>
    <w:rsid w:val="006A2C56"/>
    <w:rsid w:val="006A475D"/>
    <w:rsid w:val="006A7BBB"/>
    <w:rsid w:val="006B3C0A"/>
    <w:rsid w:val="006B49E8"/>
    <w:rsid w:val="006B7EB9"/>
    <w:rsid w:val="006C2401"/>
    <w:rsid w:val="006C5D5F"/>
    <w:rsid w:val="006C6B39"/>
    <w:rsid w:val="006C736F"/>
    <w:rsid w:val="006D064E"/>
    <w:rsid w:val="006D2532"/>
    <w:rsid w:val="006D33E1"/>
    <w:rsid w:val="006D6E81"/>
    <w:rsid w:val="006D7515"/>
    <w:rsid w:val="006E26FC"/>
    <w:rsid w:val="006E49F2"/>
    <w:rsid w:val="006E6811"/>
    <w:rsid w:val="006F35E8"/>
    <w:rsid w:val="006F69E8"/>
    <w:rsid w:val="006F6E1E"/>
    <w:rsid w:val="006F72E1"/>
    <w:rsid w:val="00700C85"/>
    <w:rsid w:val="007041BF"/>
    <w:rsid w:val="0070739A"/>
    <w:rsid w:val="00713AA5"/>
    <w:rsid w:val="0072024E"/>
    <w:rsid w:val="00720E29"/>
    <w:rsid w:val="00722AC7"/>
    <w:rsid w:val="007235E1"/>
    <w:rsid w:val="00726169"/>
    <w:rsid w:val="007345B0"/>
    <w:rsid w:val="007348A4"/>
    <w:rsid w:val="00745536"/>
    <w:rsid w:val="00750012"/>
    <w:rsid w:val="00750421"/>
    <w:rsid w:val="007504BD"/>
    <w:rsid w:val="00751E14"/>
    <w:rsid w:val="00752027"/>
    <w:rsid w:val="0076168C"/>
    <w:rsid w:val="00761AAF"/>
    <w:rsid w:val="00766C91"/>
    <w:rsid w:val="00771995"/>
    <w:rsid w:val="00771F2C"/>
    <w:rsid w:val="00772EDC"/>
    <w:rsid w:val="007748BF"/>
    <w:rsid w:val="00774A74"/>
    <w:rsid w:val="0077767B"/>
    <w:rsid w:val="00780CE4"/>
    <w:rsid w:val="00781A35"/>
    <w:rsid w:val="007827E8"/>
    <w:rsid w:val="00785C5F"/>
    <w:rsid w:val="00787F7E"/>
    <w:rsid w:val="00790674"/>
    <w:rsid w:val="00793AE9"/>
    <w:rsid w:val="007967D5"/>
    <w:rsid w:val="007A2B18"/>
    <w:rsid w:val="007A3A7C"/>
    <w:rsid w:val="007A4EB7"/>
    <w:rsid w:val="007B191F"/>
    <w:rsid w:val="007B3ADB"/>
    <w:rsid w:val="007B7DBE"/>
    <w:rsid w:val="007B7E01"/>
    <w:rsid w:val="007C1671"/>
    <w:rsid w:val="007C3FAE"/>
    <w:rsid w:val="007C532B"/>
    <w:rsid w:val="007C5789"/>
    <w:rsid w:val="007C5CEC"/>
    <w:rsid w:val="007C7D1E"/>
    <w:rsid w:val="007D069D"/>
    <w:rsid w:val="007D0FC9"/>
    <w:rsid w:val="007D3E26"/>
    <w:rsid w:val="007D6333"/>
    <w:rsid w:val="007E3CAD"/>
    <w:rsid w:val="007E4BC0"/>
    <w:rsid w:val="007F1092"/>
    <w:rsid w:val="007F14C0"/>
    <w:rsid w:val="007F52F3"/>
    <w:rsid w:val="007F62AC"/>
    <w:rsid w:val="00803AE4"/>
    <w:rsid w:val="00805D9D"/>
    <w:rsid w:val="0080639D"/>
    <w:rsid w:val="0080654D"/>
    <w:rsid w:val="0080738B"/>
    <w:rsid w:val="00810BF0"/>
    <w:rsid w:val="00813A00"/>
    <w:rsid w:val="00815792"/>
    <w:rsid w:val="00825C72"/>
    <w:rsid w:val="00827918"/>
    <w:rsid w:val="00830E2C"/>
    <w:rsid w:val="00833A9B"/>
    <w:rsid w:val="008348A0"/>
    <w:rsid w:val="00837065"/>
    <w:rsid w:val="008439C9"/>
    <w:rsid w:val="0084619C"/>
    <w:rsid w:val="00854E22"/>
    <w:rsid w:val="008571E8"/>
    <w:rsid w:val="00864219"/>
    <w:rsid w:val="008664AA"/>
    <w:rsid w:val="008665D0"/>
    <w:rsid w:val="00877542"/>
    <w:rsid w:val="0088181C"/>
    <w:rsid w:val="00882909"/>
    <w:rsid w:val="008847D1"/>
    <w:rsid w:val="00884F74"/>
    <w:rsid w:val="00886699"/>
    <w:rsid w:val="00895BF0"/>
    <w:rsid w:val="00896595"/>
    <w:rsid w:val="008A05C5"/>
    <w:rsid w:val="008A11D8"/>
    <w:rsid w:val="008A2627"/>
    <w:rsid w:val="008A4EEE"/>
    <w:rsid w:val="008A637B"/>
    <w:rsid w:val="008B0CCA"/>
    <w:rsid w:val="008B28DE"/>
    <w:rsid w:val="008B31CE"/>
    <w:rsid w:val="008B3ACC"/>
    <w:rsid w:val="008B3C61"/>
    <w:rsid w:val="008B7297"/>
    <w:rsid w:val="008C1CD1"/>
    <w:rsid w:val="008C2291"/>
    <w:rsid w:val="008C5A98"/>
    <w:rsid w:val="008C6D25"/>
    <w:rsid w:val="008C7461"/>
    <w:rsid w:val="008D0846"/>
    <w:rsid w:val="008D41FB"/>
    <w:rsid w:val="008D446C"/>
    <w:rsid w:val="008D7326"/>
    <w:rsid w:val="008E2B61"/>
    <w:rsid w:val="008E63BD"/>
    <w:rsid w:val="008E7A67"/>
    <w:rsid w:val="008F1C98"/>
    <w:rsid w:val="008F1D57"/>
    <w:rsid w:val="008F31BC"/>
    <w:rsid w:val="008F6BF2"/>
    <w:rsid w:val="009046CF"/>
    <w:rsid w:val="009104E3"/>
    <w:rsid w:val="009116FF"/>
    <w:rsid w:val="00915300"/>
    <w:rsid w:val="00920D69"/>
    <w:rsid w:val="00921652"/>
    <w:rsid w:val="009233CD"/>
    <w:rsid w:val="0092486D"/>
    <w:rsid w:val="00931CF6"/>
    <w:rsid w:val="00946AD3"/>
    <w:rsid w:val="00952DCA"/>
    <w:rsid w:val="009546BB"/>
    <w:rsid w:val="0095619A"/>
    <w:rsid w:val="00960E18"/>
    <w:rsid w:val="00963077"/>
    <w:rsid w:val="009730E4"/>
    <w:rsid w:val="009738CF"/>
    <w:rsid w:val="009748CD"/>
    <w:rsid w:val="009758C6"/>
    <w:rsid w:val="009763CB"/>
    <w:rsid w:val="00976F7B"/>
    <w:rsid w:val="00977400"/>
    <w:rsid w:val="0097741F"/>
    <w:rsid w:val="009845AE"/>
    <w:rsid w:val="00984B69"/>
    <w:rsid w:val="00986473"/>
    <w:rsid w:val="00997775"/>
    <w:rsid w:val="009A4AD8"/>
    <w:rsid w:val="009B021C"/>
    <w:rsid w:val="009B3745"/>
    <w:rsid w:val="009C01D6"/>
    <w:rsid w:val="009C0280"/>
    <w:rsid w:val="009C086C"/>
    <w:rsid w:val="009C45B6"/>
    <w:rsid w:val="009C7B2A"/>
    <w:rsid w:val="009D09F2"/>
    <w:rsid w:val="009D0FBF"/>
    <w:rsid w:val="009D18EE"/>
    <w:rsid w:val="009D3883"/>
    <w:rsid w:val="009D3E99"/>
    <w:rsid w:val="009E4CFD"/>
    <w:rsid w:val="009F3F5B"/>
    <w:rsid w:val="009F7472"/>
    <w:rsid w:val="00A04174"/>
    <w:rsid w:val="00A0438B"/>
    <w:rsid w:val="00A06C62"/>
    <w:rsid w:val="00A160A9"/>
    <w:rsid w:val="00A22820"/>
    <w:rsid w:val="00A24401"/>
    <w:rsid w:val="00A342B7"/>
    <w:rsid w:val="00A34321"/>
    <w:rsid w:val="00A35EB9"/>
    <w:rsid w:val="00A35F0B"/>
    <w:rsid w:val="00A406CF"/>
    <w:rsid w:val="00A4396A"/>
    <w:rsid w:val="00A46012"/>
    <w:rsid w:val="00A46170"/>
    <w:rsid w:val="00A50924"/>
    <w:rsid w:val="00A56F08"/>
    <w:rsid w:val="00A614CD"/>
    <w:rsid w:val="00A74290"/>
    <w:rsid w:val="00A74CD4"/>
    <w:rsid w:val="00A76F54"/>
    <w:rsid w:val="00A7770F"/>
    <w:rsid w:val="00A815D3"/>
    <w:rsid w:val="00A82E0D"/>
    <w:rsid w:val="00A845A0"/>
    <w:rsid w:val="00A86F58"/>
    <w:rsid w:val="00A87262"/>
    <w:rsid w:val="00A9142D"/>
    <w:rsid w:val="00A9153D"/>
    <w:rsid w:val="00A91B66"/>
    <w:rsid w:val="00A9210F"/>
    <w:rsid w:val="00A938BF"/>
    <w:rsid w:val="00A9477B"/>
    <w:rsid w:val="00A94B87"/>
    <w:rsid w:val="00A97F21"/>
    <w:rsid w:val="00AA0516"/>
    <w:rsid w:val="00AA15CD"/>
    <w:rsid w:val="00AA1D11"/>
    <w:rsid w:val="00AA249A"/>
    <w:rsid w:val="00AA2EBB"/>
    <w:rsid w:val="00AA7824"/>
    <w:rsid w:val="00AB243D"/>
    <w:rsid w:val="00AB3F06"/>
    <w:rsid w:val="00AB4834"/>
    <w:rsid w:val="00AB7765"/>
    <w:rsid w:val="00AB7BCC"/>
    <w:rsid w:val="00AC2FED"/>
    <w:rsid w:val="00AC3CC7"/>
    <w:rsid w:val="00AC7B58"/>
    <w:rsid w:val="00AD0B2C"/>
    <w:rsid w:val="00AE7850"/>
    <w:rsid w:val="00AF10F8"/>
    <w:rsid w:val="00AF260C"/>
    <w:rsid w:val="00B00C8E"/>
    <w:rsid w:val="00B0316E"/>
    <w:rsid w:val="00B05C40"/>
    <w:rsid w:val="00B10BB0"/>
    <w:rsid w:val="00B1621B"/>
    <w:rsid w:val="00B167D7"/>
    <w:rsid w:val="00B2097F"/>
    <w:rsid w:val="00B247BB"/>
    <w:rsid w:val="00B26198"/>
    <w:rsid w:val="00B33A4C"/>
    <w:rsid w:val="00B35D68"/>
    <w:rsid w:val="00B36A0C"/>
    <w:rsid w:val="00B432EE"/>
    <w:rsid w:val="00B5100A"/>
    <w:rsid w:val="00B5127A"/>
    <w:rsid w:val="00B56F7F"/>
    <w:rsid w:val="00B60D59"/>
    <w:rsid w:val="00B64DBE"/>
    <w:rsid w:val="00B64E80"/>
    <w:rsid w:val="00B65354"/>
    <w:rsid w:val="00B66462"/>
    <w:rsid w:val="00B7434B"/>
    <w:rsid w:val="00B751D9"/>
    <w:rsid w:val="00B758B6"/>
    <w:rsid w:val="00B76128"/>
    <w:rsid w:val="00B76410"/>
    <w:rsid w:val="00B81ADB"/>
    <w:rsid w:val="00B86EC7"/>
    <w:rsid w:val="00B87A3B"/>
    <w:rsid w:val="00BA1002"/>
    <w:rsid w:val="00BA2DD8"/>
    <w:rsid w:val="00BA7EB6"/>
    <w:rsid w:val="00BB0B9F"/>
    <w:rsid w:val="00BB2285"/>
    <w:rsid w:val="00BB3EE4"/>
    <w:rsid w:val="00BB588D"/>
    <w:rsid w:val="00BB7C71"/>
    <w:rsid w:val="00BC18C7"/>
    <w:rsid w:val="00BD075D"/>
    <w:rsid w:val="00BD12BA"/>
    <w:rsid w:val="00BD12FC"/>
    <w:rsid w:val="00BD1536"/>
    <w:rsid w:val="00BD1EEF"/>
    <w:rsid w:val="00BD6BDE"/>
    <w:rsid w:val="00BD6D7E"/>
    <w:rsid w:val="00BE55CA"/>
    <w:rsid w:val="00BE71B2"/>
    <w:rsid w:val="00BE79E3"/>
    <w:rsid w:val="00BF284A"/>
    <w:rsid w:val="00BF5592"/>
    <w:rsid w:val="00BF5D34"/>
    <w:rsid w:val="00C04BCF"/>
    <w:rsid w:val="00C1051F"/>
    <w:rsid w:val="00C16276"/>
    <w:rsid w:val="00C20970"/>
    <w:rsid w:val="00C2185B"/>
    <w:rsid w:val="00C3144A"/>
    <w:rsid w:val="00C31AE7"/>
    <w:rsid w:val="00C32B80"/>
    <w:rsid w:val="00C347F2"/>
    <w:rsid w:val="00C34E49"/>
    <w:rsid w:val="00C37227"/>
    <w:rsid w:val="00C40473"/>
    <w:rsid w:val="00C43251"/>
    <w:rsid w:val="00C448CD"/>
    <w:rsid w:val="00C45229"/>
    <w:rsid w:val="00C46193"/>
    <w:rsid w:val="00C515BD"/>
    <w:rsid w:val="00C52D0A"/>
    <w:rsid w:val="00C60937"/>
    <w:rsid w:val="00C61B34"/>
    <w:rsid w:val="00C62E71"/>
    <w:rsid w:val="00C6441C"/>
    <w:rsid w:val="00C64FD0"/>
    <w:rsid w:val="00C67195"/>
    <w:rsid w:val="00C671B1"/>
    <w:rsid w:val="00C70351"/>
    <w:rsid w:val="00C71D25"/>
    <w:rsid w:val="00C8169A"/>
    <w:rsid w:val="00C82DE4"/>
    <w:rsid w:val="00C84BD4"/>
    <w:rsid w:val="00C86E3D"/>
    <w:rsid w:val="00C87E7E"/>
    <w:rsid w:val="00C91925"/>
    <w:rsid w:val="00C939AF"/>
    <w:rsid w:val="00C94DFA"/>
    <w:rsid w:val="00C958A9"/>
    <w:rsid w:val="00C95AFC"/>
    <w:rsid w:val="00C976AF"/>
    <w:rsid w:val="00CA0F5A"/>
    <w:rsid w:val="00CA5632"/>
    <w:rsid w:val="00CB0089"/>
    <w:rsid w:val="00CB029F"/>
    <w:rsid w:val="00CB153C"/>
    <w:rsid w:val="00CB1800"/>
    <w:rsid w:val="00CB3360"/>
    <w:rsid w:val="00CC53E4"/>
    <w:rsid w:val="00CC59A5"/>
    <w:rsid w:val="00CC7756"/>
    <w:rsid w:val="00CD2303"/>
    <w:rsid w:val="00CD58F2"/>
    <w:rsid w:val="00CD64B8"/>
    <w:rsid w:val="00CD7989"/>
    <w:rsid w:val="00CE183C"/>
    <w:rsid w:val="00CE2666"/>
    <w:rsid w:val="00CE36AB"/>
    <w:rsid w:val="00CE7A12"/>
    <w:rsid w:val="00CF7825"/>
    <w:rsid w:val="00CF7844"/>
    <w:rsid w:val="00CF7A89"/>
    <w:rsid w:val="00D00C74"/>
    <w:rsid w:val="00D02B0D"/>
    <w:rsid w:val="00D074DD"/>
    <w:rsid w:val="00D07B65"/>
    <w:rsid w:val="00D11295"/>
    <w:rsid w:val="00D14042"/>
    <w:rsid w:val="00D149EF"/>
    <w:rsid w:val="00D14C09"/>
    <w:rsid w:val="00D154A5"/>
    <w:rsid w:val="00D259E6"/>
    <w:rsid w:val="00D358D4"/>
    <w:rsid w:val="00D417C1"/>
    <w:rsid w:val="00D44D7C"/>
    <w:rsid w:val="00D51E88"/>
    <w:rsid w:val="00D54074"/>
    <w:rsid w:val="00D5524E"/>
    <w:rsid w:val="00D6012E"/>
    <w:rsid w:val="00D616D1"/>
    <w:rsid w:val="00D731E5"/>
    <w:rsid w:val="00D736C1"/>
    <w:rsid w:val="00D77CC7"/>
    <w:rsid w:val="00D82753"/>
    <w:rsid w:val="00D84125"/>
    <w:rsid w:val="00DA6CA4"/>
    <w:rsid w:val="00DA7620"/>
    <w:rsid w:val="00DB0D5E"/>
    <w:rsid w:val="00DB18CB"/>
    <w:rsid w:val="00DB290A"/>
    <w:rsid w:val="00DC1B9E"/>
    <w:rsid w:val="00DC1C87"/>
    <w:rsid w:val="00DC6681"/>
    <w:rsid w:val="00DD0EC2"/>
    <w:rsid w:val="00DD5A9C"/>
    <w:rsid w:val="00DD631A"/>
    <w:rsid w:val="00DE1E7E"/>
    <w:rsid w:val="00DE4EBE"/>
    <w:rsid w:val="00DE4F15"/>
    <w:rsid w:val="00DF0DDD"/>
    <w:rsid w:val="00DF17DB"/>
    <w:rsid w:val="00DF1E7C"/>
    <w:rsid w:val="00DF2253"/>
    <w:rsid w:val="00DF490A"/>
    <w:rsid w:val="00E00AD9"/>
    <w:rsid w:val="00E02476"/>
    <w:rsid w:val="00E02950"/>
    <w:rsid w:val="00E02D9D"/>
    <w:rsid w:val="00E04C7F"/>
    <w:rsid w:val="00E0681F"/>
    <w:rsid w:val="00E06ADF"/>
    <w:rsid w:val="00E07D8C"/>
    <w:rsid w:val="00E102F7"/>
    <w:rsid w:val="00E14B89"/>
    <w:rsid w:val="00E14EF5"/>
    <w:rsid w:val="00E16D4B"/>
    <w:rsid w:val="00E217AD"/>
    <w:rsid w:val="00E22568"/>
    <w:rsid w:val="00E2439C"/>
    <w:rsid w:val="00E24707"/>
    <w:rsid w:val="00E24A65"/>
    <w:rsid w:val="00E27396"/>
    <w:rsid w:val="00E27BF4"/>
    <w:rsid w:val="00E31A71"/>
    <w:rsid w:val="00E36796"/>
    <w:rsid w:val="00E44F83"/>
    <w:rsid w:val="00E45372"/>
    <w:rsid w:val="00E45CAC"/>
    <w:rsid w:val="00E51B60"/>
    <w:rsid w:val="00E54A39"/>
    <w:rsid w:val="00E55007"/>
    <w:rsid w:val="00E55CB2"/>
    <w:rsid w:val="00E56E66"/>
    <w:rsid w:val="00E608EB"/>
    <w:rsid w:val="00E60A55"/>
    <w:rsid w:val="00E60EEF"/>
    <w:rsid w:val="00E62709"/>
    <w:rsid w:val="00E67C87"/>
    <w:rsid w:val="00E67D20"/>
    <w:rsid w:val="00E71622"/>
    <w:rsid w:val="00E71DD8"/>
    <w:rsid w:val="00E75F74"/>
    <w:rsid w:val="00E76D68"/>
    <w:rsid w:val="00E82554"/>
    <w:rsid w:val="00E93333"/>
    <w:rsid w:val="00E96727"/>
    <w:rsid w:val="00E968E7"/>
    <w:rsid w:val="00EA04BF"/>
    <w:rsid w:val="00EA669B"/>
    <w:rsid w:val="00EB0F2C"/>
    <w:rsid w:val="00EB15D2"/>
    <w:rsid w:val="00EB1A22"/>
    <w:rsid w:val="00EB48E9"/>
    <w:rsid w:val="00EC105E"/>
    <w:rsid w:val="00EC2791"/>
    <w:rsid w:val="00EC2843"/>
    <w:rsid w:val="00EC302A"/>
    <w:rsid w:val="00EC3427"/>
    <w:rsid w:val="00EC5766"/>
    <w:rsid w:val="00EC5A81"/>
    <w:rsid w:val="00EC6826"/>
    <w:rsid w:val="00EE0A83"/>
    <w:rsid w:val="00EE1953"/>
    <w:rsid w:val="00EE2B2C"/>
    <w:rsid w:val="00EF406D"/>
    <w:rsid w:val="00F0436F"/>
    <w:rsid w:val="00F07FE1"/>
    <w:rsid w:val="00F142E1"/>
    <w:rsid w:val="00F14DBC"/>
    <w:rsid w:val="00F15D6E"/>
    <w:rsid w:val="00F21829"/>
    <w:rsid w:val="00F234AC"/>
    <w:rsid w:val="00F237D1"/>
    <w:rsid w:val="00F24F79"/>
    <w:rsid w:val="00F333BE"/>
    <w:rsid w:val="00F40047"/>
    <w:rsid w:val="00F42225"/>
    <w:rsid w:val="00F43147"/>
    <w:rsid w:val="00F43E5D"/>
    <w:rsid w:val="00F4537C"/>
    <w:rsid w:val="00F52415"/>
    <w:rsid w:val="00F5407B"/>
    <w:rsid w:val="00F54A8C"/>
    <w:rsid w:val="00F57C76"/>
    <w:rsid w:val="00F63441"/>
    <w:rsid w:val="00F63499"/>
    <w:rsid w:val="00F740CA"/>
    <w:rsid w:val="00F8181B"/>
    <w:rsid w:val="00F818BD"/>
    <w:rsid w:val="00F8673B"/>
    <w:rsid w:val="00F92677"/>
    <w:rsid w:val="00F92E25"/>
    <w:rsid w:val="00F93706"/>
    <w:rsid w:val="00F9459B"/>
    <w:rsid w:val="00F94732"/>
    <w:rsid w:val="00F94A3B"/>
    <w:rsid w:val="00F94D0B"/>
    <w:rsid w:val="00F95628"/>
    <w:rsid w:val="00FA3865"/>
    <w:rsid w:val="00FA3E44"/>
    <w:rsid w:val="00FA4834"/>
    <w:rsid w:val="00FA5633"/>
    <w:rsid w:val="00FA77B2"/>
    <w:rsid w:val="00FB0E25"/>
    <w:rsid w:val="00FB7452"/>
    <w:rsid w:val="00FC15DD"/>
    <w:rsid w:val="00FC23DE"/>
    <w:rsid w:val="00FC2D4B"/>
    <w:rsid w:val="00FC3207"/>
    <w:rsid w:val="00FC34CE"/>
    <w:rsid w:val="00FC3BEF"/>
    <w:rsid w:val="00FC5D4F"/>
    <w:rsid w:val="00FC65FA"/>
    <w:rsid w:val="00FD4182"/>
    <w:rsid w:val="00FD6A9A"/>
    <w:rsid w:val="00FD7B28"/>
    <w:rsid w:val="00FE1BAE"/>
    <w:rsid w:val="00FF1B60"/>
    <w:rsid w:val="00FF23BE"/>
    <w:rsid w:val="00FF2EE3"/>
    <w:rsid w:val="00FF5A34"/>
    <w:rsid w:val="00FF65AC"/>
    <w:rsid w:val="00FF7D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1014C4"/>
  <w15:docId w15:val="{584C91A8-6291-4F67-9D4D-DB8B61758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51E14"/>
    <w:pPr>
      <w:spacing w:before="120" w:after="240"/>
    </w:pPr>
    <w:rPr>
      <w:rFonts w:asciiTheme="majorHAnsi" w:hAnsiTheme="majorHAnsi"/>
      <w:sz w:val="22"/>
      <w:szCs w:val="24"/>
      <w:lang w:val="en-US"/>
    </w:rPr>
  </w:style>
  <w:style w:type="paragraph" w:styleId="Heading1">
    <w:name w:val="heading 1"/>
    <w:basedOn w:val="Normal"/>
    <w:next w:val="Normal"/>
    <w:link w:val="Heading1Char"/>
    <w:autoRedefine/>
    <w:uiPriority w:val="9"/>
    <w:qFormat/>
    <w:rsid w:val="00624A1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0" w:after="0"/>
      <w:outlineLvl w:val="0"/>
    </w:pPr>
    <w:rPr>
      <w:rFonts w:ascii="Aptos" w:eastAsiaTheme="minorEastAsia" w:hAnsi="Aptos" w:cstheme="majorHAnsi"/>
      <w:b/>
      <w:bCs/>
      <w:iCs/>
      <w:color w:val="FFFFFF"/>
      <w:sz w:val="40"/>
      <w:szCs w:val="27"/>
      <w:bdr w:val="none" w:sz="0" w:space="0" w:color="auto"/>
    </w:rPr>
  </w:style>
  <w:style w:type="paragraph" w:styleId="Heading2">
    <w:name w:val="heading 2"/>
    <w:next w:val="Body"/>
    <w:pPr>
      <w:keepNext/>
      <w:keepLines/>
      <w:spacing w:before="280" w:line="280" w:lineRule="exact"/>
      <w:outlineLvl w:val="1"/>
    </w:pPr>
    <w:rPr>
      <w:rFonts w:ascii="Calibri" w:hAnsi="Arial Unicode MS" w:cs="Arial Unicode MS"/>
      <w:b/>
      <w:bCs/>
      <w:i/>
      <w:iCs/>
      <w:color w:val="000000"/>
      <w:sz w:val="22"/>
      <w:szCs w:val="22"/>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pPr>
      <w:tabs>
        <w:tab w:val="center" w:pos="4320"/>
        <w:tab w:val="right" w:pos="8640"/>
      </w:tabs>
      <w:spacing w:after="280" w:line="280" w:lineRule="exact"/>
    </w:pPr>
    <w:rPr>
      <w:rFonts w:ascii="Calibri" w:hAnsi="Arial Unicode MS" w:cs="Arial Unicode MS"/>
      <w:color w:val="000000"/>
      <w:sz w:val="22"/>
      <w:szCs w:val="22"/>
      <w:u w:color="000000"/>
      <w:lang w:val="en-US"/>
    </w:rPr>
  </w:style>
  <w:style w:type="paragraph" w:styleId="Footer">
    <w:name w:val="footer"/>
    <w:pPr>
      <w:tabs>
        <w:tab w:val="center" w:pos="4593"/>
        <w:tab w:val="right" w:pos="9185"/>
      </w:tabs>
    </w:pPr>
    <w:rPr>
      <w:rFonts w:ascii="Calibri" w:hAnsi="Arial Unicode MS" w:cs="Arial Unicode MS"/>
      <w:color w:val="7F7F7F"/>
      <w:sz w:val="18"/>
      <w:szCs w:val="18"/>
      <w:u w:color="7F7F7F"/>
      <w:lang w:val="en-US"/>
    </w:rPr>
  </w:style>
  <w:style w:type="paragraph" w:customStyle="1" w:styleId="Addressing">
    <w:name w:val="Addressing"/>
    <w:pPr>
      <w:spacing w:line="280" w:lineRule="exact"/>
    </w:pPr>
    <w:rPr>
      <w:rFonts w:ascii="Calibri" w:eastAsia="Calibri" w:hAnsi="Calibri" w:cs="Calibri"/>
      <w:color w:val="000000"/>
      <w:sz w:val="22"/>
      <w:szCs w:val="22"/>
      <w:u w:color="000000"/>
      <w:lang w:val="en-US"/>
    </w:rPr>
  </w:style>
  <w:style w:type="paragraph" w:styleId="Date">
    <w:name w:val="Date"/>
    <w:next w:val="Body"/>
    <w:link w:val="DateChar"/>
    <w:uiPriority w:val="99"/>
    <w:pPr>
      <w:spacing w:before="280" w:after="560" w:line="280" w:lineRule="exact"/>
    </w:pPr>
    <w:rPr>
      <w:rFonts w:ascii="Calibri" w:hAnsi="Arial Unicode MS" w:cs="Arial Unicode MS"/>
      <w:color w:val="000000"/>
      <w:sz w:val="22"/>
      <w:szCs w:val="22"/>
      <w:u w:color="000000"/>
      <w:lang w:val="en-US"/>
    </w:rPr>
  </w:style>
  <w:style w:type="paragraph" w:customStyle="1" w:styleId="Body">
    <w:name w:val="Body"/>
    <w:pPr>
      <w:spacing w:after="280" w:line="280" w:lineRule="exact"/>
    </w:pPr>
    <w:rPr>
      <w:rFonts w:ascii="Calibri" w:hAnsi="Arial Unicode MS" w:cs="Arial Unicode MS"/>
      <w:color w:val="000000"/>
      <w:sz w:val="22"/>
      <w:szCs w:val="22"/>
      <w:u w:color="000000"/>
      <w:lang w:val="en-US"/>
    </w:rPr>
  </w:style>
  <w:style w:type="paragraph" w:styleId="Title">
    <w:name w:val="Title"/>
    <w:next w:val="Body"/>
    <w:link w:val="TitleChar"/>
    <w:uiPriority w:val="10"/>
    <w:qFormat/>
    <w:pPr>
      <w:spacing w:before="280" w:after="280" w:line="280" w:lineRule="exact"/>
    </w:pPr>
    <w:rPr>
      <w:rFonts w:ascii="Calibri" w:eastAsia="Calibri" w:hAnsi="Calibri" w:cs="Calibri"/>
      <w:b/>
      <w:bCs/>
      <w:color w:val="000000"/>
      <w:sz w:val="24"/>
      <w:szCs w:val="24"/>
      <w:u w:color="000000"/>
      <w:lang w:val="en-US"/>
    </w:rPr>
  </w:style>
  <w:style w:type="paragraph" w:customStyle="1" w:styleId="Heading">
    <w:name w:val="Heading"/>
    <w:next w:val="Body"/>
    <w:pPr>
      <w:spacing w:before="280" w:line="280" w:lineRule="exact"/>
      <w:outlineLvl w:val="0"/>
    </w:pPr>
    <w:rPr>
      <w:rFonts w:ascii="Calibri" w:hAnsi="Arial Unicode MS" w:cs="Arial Unicode MS"/>
      <w:b/>
      <w:bCs/>
      <w:color w:val="000000"/>
      <w:sz w:val="22"/>
      <w:szCs w:val="22"/>
      <w:u w:color="000000"/>
      <w:lang w:val="en-US"/>
    </w:rPr>
  </w:style>
  <w:style w:type="paragraph" w:customStyle="1" w:styleId="BulletA">
    <w:name w:val="Bullet A"/>
    <w:pPr>
      <w:spacing w:after="280" w:line="280" w:lineRule="exact"/>
      <w:ind w:left="567" w:hanging="283"/>
    </w:pPr>
    <w:rPr>
      <w:rFonts w:ascii="Calibri" w:hAnsi="Arial Unicode MS" w:cs="Arial Unicode MS"/>
      <w:color w:val="000000"/>
      <w:sz w:val="22"/>
      <w:szCs w:val="22"/>
      <w:u w:color="000000"/>
      <w:lang w:val="en-US"/>
    </w:rPr>
  </w:style>
  <w:style w:type="numbering" w:customStyle="1" w:styleId="List0">
    <w:name w:val="List 0"/>
    <w:basedOn w:val="ImportedStyle1"/>
    <w:pPr>
      <w:numPr>
        <w:numId w:val="1"/>
      </w:numPr>
    </w:pPr>
  </w:style>
  <w:style w:type="numbering" w:customStyle="1" w:styleId="ImportedStyle1">
    <w:name w:val="Imported Style 1"/>
  </w:style>
  <w:style w:type="character" w:customStyle="1" w:styleId="Heading1Char">
    <w:name w:val="Heading 1 Char"/>
    <w:basedOn w:val="DefaultParagraphFont"/>
    <w:link w:val="Heading1"/>
    <w:uiPriority w:val="9"/>
    <w:rsid w:val="00624A18"/>
    <w:rPr>
      <w:rFonts w:ascii="Aptos" w:eastAsiaTheme="minorEastAsia" w:hAnsi="Aptos" w:cstheme="majorHAnsi"/>
      <w:b/>
      <w:bCs/>
      <w:iCs/>
      <w:color w:val="FFFFFF"/>
      <w:sz w:val="40"/>
      <w:szCs w:val="27"/>
      <w:bdr w:val="none" w:sz="0" w:space="0" w:color="auto"/>
      <w:lang w:val="en-US"/>
    </w:rPr>
  </w:style>
  <w:style w:type="character" w:customStyle="1" w:styleId="TitleChar">
    <w:name w:val="Title Char"/>
    <w:basedOn w:val="DefaultParagraphFont"/>
    <w:link w:val="Title"/>
    <w:uiPriority w:val="10"/>
    <w:rsid w:val="00F237D1"/>
    <w:rPr>
      <w:rFonts w:ascii="Calibri" w:eastAsia="Calibri" w:hAnsi="Calibri" w:cs="Calibri"/>
      <w:b/>
      <w:bCs/>
      <w:color w:val="000000"/>
      <w:sz w:val="24"/>
      <w:szCs w:val="24"/>
      <w:u w:color="000000"/>
      <w:lang w:val="en-US"/>
    </w:rPr>
  </w:style>
  <w:style w:type="paragraph" w:customStyle="1" w:styleId="Bullet">
    <w:name w:val="Bullet"/>
    <w:basedOn w:val="ListParagraph"/>
    <w:qFormat/>
    <w:rsid w:val="00F237D1"/>
    <w:pPr>
      <w:numPr>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80" w:line="280" w:lineRule="exact"/>
      <w:contextualSpacing w:val="0"/>
    </w:pPr>
    <w:rPr>
      <w:rFonts w:asciiTheme="minorHAnsi" w:eastAsiaTheme="minorEastAsia" w:hAnsiTheme="minorHAnsi" w:cs="Times"/>
      <w:szCs w:val="22"/>
      <w:bdr w:val="none" w:sz="0" w:space="0" w:color="auto"/>
      <w:lang w:eastAsia="ja-JP"/>
    </w:rPr>
  </w:style>
  <w:style w:type="character" w:customStyle="1" w:styleId="DateChar">
    <w:name w:val="Date Char"/>
    <w:basedOn w:val="DefaultParagraphFont"/>
    <w:link w:val="Date"/>
    <w:uiPriority w:val="99"/>
    <w:rsid w:val="00F237D1"/>
    <w:rPr>
      <w:rFonts w:ascii="Calibri" w:hAnsi="Arial Unicode MS" w:cs="Arial Unicode MS"/>
      <w:color w:val="000000"/>
      <w:sz w:val="22"/>
      <w:szCs w:val="22"/>
      <w:u w:color="000000"/>
      <w:lang w:val="en-US"/>
    </w:rPr>
  </w:style>
  <w:style w:type="character" w:styleId="Strong">
    <w:name w:val="Strong"/>
    <w:basedOn w:val="DefaultParagraphFont"/>
    <w:uiPriority w:val="22"/>
    <w:qFormat/>
    <w:rsid w:val="00F237D1"/>
    <w:rPr>
      <w:b/>
      <w:bCs/>
    </w:rPr>
  </w:style>
  <w:style w:type="character" w:styleId="Emphasis">
    <w:name w:val="Emphasis"/>
    <w:basedOn w:val="DefaultParagraphFont"/>
    <w:uiPriority w:val="20"/>
    <w:qFormat/>
    <w:rsid w:val="00F237D1"/>
    <w:rPr>
      <w:i/>
      <w:iCs/>
    </w:rPr>
  </w:style>
  <w:style w:type="paragraph" w:styleId="ListParagraph">
    <w:name w:val="List Paragraph"/>
    <w:aliases w:val="igunore,List Paragraph1,Footnote Sam"/>
    <w:basedOn w:val="Normal"/>
    <w:link w:val="ListParagraphChar"/>
    <w:uiPriority w:val="34"/>
    <w:qFormat/>
    <w:rsid w:val="00F237D1"/>
    <w:pPr>
      <w:ind w:left="720"/>
      <w:contextualSpacing/>
    </w:pPr>
  </w:style>
  <w:style w:type="paragraph" w:styleId="BalloonText">
    <w:name w:val="Balloon Text"/>
    <w:basedOn w:val="Normal"/>
    <w:link w:val="BalloonTextChar"/>
    <w:uiPriority w:val="99"/>
    <w:semiHidden/>
    <w:unhideWhenUsed/>
    <w:rsid w:val="00751E1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1E14"/>
    <w:rPr>
      <w:rFonts w:ascii="Lucida Grande" w:hAnsi="Lucida Grande" w:cs="Lucida Grande"/>
      <w:sz w:val="18"/>
      <w:szCs w:val="18"/>
      <w:lang w:val="en-US"/>
    </w:rPr>
  </w:style>
  <w:style w:type="paragraph" w:styleId="TOCHeading">
    <w:name w:val="TOC Heading"/>
    <w:basedOn w:val="Heading1"/>
    <w:next w:val="Normal"/>
    <w:uiPriority w:val="39"/>
    <w:unhideWhenUsed/>
    <w:qFormat/>
    <w:rsid w:val="001C386D"/>
    <w:pPr>
      <w:spacing w:before="400" w:after="40"/>
      <w:outlineLvl w:val="9"/>
    </w:pPr>
    <w:rPr>
      <w:rFonts w:asciiTheme="majorHAnsi" w:hAnsiTheme="majorHAnsi" w:cstheme="majorBidi"/>
      <w:b w:val="0"/>
      <w:bCs w:val="0"/>
      <w:i/>
      <w:color w:val="1F4F69" w:themeColor="accent1" w:themeShade="80"/>
      <w:sz w:val="36"/>
      <w:szCs w:val="36"/>
    </w:rPr>
  </w:style>
  <w:style w:type="character" w:styleId="FootnoteReference">
    <w:name w:val="footnote reference"/>
    <w:basedOn w:val="DefaultParagraphFont"/>
    <w:uiPriority w:val="99"/>
    <w:semiHidden/>
    <w:unhideWhenUsed/>
    <w:rsid w:val="001C386D"/>
    <w:rPr>
      <w:vertAlign w:val="superscript"/>
    </w:rPr>
  </w:style>
  <w:style w:type="paragraph" w:styleId="FootnoteText">
    <w:name w:val="footnote text"/>
    <w:basedOn w:val="Normal"/>
    <w:link w:val="FootnoteTextChar"/>
    <w:uiPriority w:val="99"/>
    <w:unhideWhenUsed/>
    <w:rsid w:val="001C386D"/>
    <w:pPr>
      <w:pBdr>
        <w:top w:val="none" w:sz="0" w:space="0" w:color="auto"/>
        <w:left w:val="none" w:sz="0" w:space="0" w:color="auto"/>
        <w:bottom w:val="none" w:sz="0" w:space="0" w:color="auto"/>
        <w:right w:val="none" w:sz="0" w:space="0" w:color="auto"/>
        <w:between w:val="none" w:sz="0" w:space="0" w:color="auto"/>
        <w:bar w:val="none" w:sz="0" w:color="auto"/>
      </w:pBdr>
      <w:spacing w:before="0" w:after="0"/>
    </w:pPr>
    <w:rPr>
      <w:rFonts w:ascii="Calibri" w:eastAsia="Calibri" w:hAnsi="Calibri" w:cs="Arial"/>
      <w:sz w:val="20"/>
      <w:szCs w:val="20"/>
      <w:bdr w:val="none" w:sz="0" w:space="0" w:color="auto"/>
      <w:lang w:val="en-GB"/>
    </w:rPr>
  </w:style>
  <w:style w:type="character" w:customStyle="1" w:styleId="FootnoteTextChar">
    <w:name w:val="Footnote Text Char"/>
    <w:basedOn w:val="DefaultParagraphFont"/>
    <w:link w:val="FootnoteText"/>
    <w:uiPriority w:val="99"/>
    <w:rsid w:val="001C386D"/>
    <w:rPr>
      <w:rFonts w:ascii="Calibri" w:eastAsia="Calibri" w:hAnsi="Calibri" w:cs="Arial"/>
      <w:bdr w:val="none" w:sz="0" w:space="0" w:color="auto"/>
    </w:rPr>
  </w:style>
  <w:style w:type="paragraph" w:styleId="TOC1">
    <w:name w:val="toc 1"/>
    <w:basedOn w:val="Normal"/>
    <w:next w:val="Normal"/>
    <w:autoRedefine/>
    <w:uiPriority w:val="39"/>
    <w:unhideWhenUsed/>
    <w:rsid w:val="00BB588D"/>
    <w:pPr>
      <w:numPr>
        <w:numId w:val="3"/>
      </w:numPr>
      <w:pBdr>
        <w:left w:val="none" w:sz="0" w:space="0" w:color="auto"/>
        <w:bottom w:val="none" w:sz="0" w:space="0" w:color="auto"/>
        <w:right w:val="none" w:sz="0" w:space="0" w:color="auto"/>
        <w:between w:val="none" w:sz="0" w:space="0" w:color="auto"/>
        <w:bar w:val="none" w:sz="0" w:color="auto"/>
      </w:pBdr>
      <w:tabs>
        <w:tab w:val="right" w:leader="dot" w:pos="9488"/>
      </w:tabs>
      <w:spacing w:before="0" w:after="100"/>
    </w:pPr>
    <w:rPr>
      <w:rFonts w:ascii="Calibri" w:eastAsia="Calibri" w:hAnsi="Calibri" w:cs="Arial"/>
      <w:b/>
      <w:bCs/>
      <w:noProof/>
      <w:szCs w:val="22"/>
      <w:bdr w:val="none" w:sz="0" w:space="0" w:color="auto"/>
      <w:lang w:val="en-GB"/>
    </w:rPr>
  </w:style>
  <w:style w:type="table" w:styleId="TableGrid">
    <w:name w:val="Table Grid"/>
    <w:basedOn w:val="TableNormal"/>
    <w:uiPriority w:val="39"/>
    <w:rsid w:val="001C386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4"/>
      <w:szCs w:val="24"/>
      <w:bdr w:val="none" w:sz="0" w:space="0" w:color="aut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C386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0"/>
      <w:ind w:left="1863"/>
    </w:pPr>
    <w:rPr>
      <w:rFonts w:ascii="Calibri" w:eastAsiaTheme="minorEastAsia" w:hAnsi="Calibri" w:cs="Calibri"/>
      <w:sz w:val="20"/>
      <w:szCs w:val="20"/>
      <w:bdr w:val="none" w:sz="0" w:space="0" w:color="auto"/>
      <w:lang w:val="en-GB" w:eastAsia="en-GB"/>
    </w:rPr>
  </w:style>
  <w:style w:type="character" w:customStyle="1" w:styleId="BodyTextChar">
    <w:name w:val="Body Text Char"/>
    <w:basedOn w:val="DefaultParagraphFont"/>
    <w:link w:val="BodyText"/>
    <w:uiPriority w:val="1"/>
    <w:rsid w:val="001C386D"/>
    <w:rPr>
      <w:rFonts w:ascii="Calibri" w:eastAsiaTheme="minorEastAsia" w:hAnsi="Calibri" w:cs="Calibri"/>
      <w:bdr w:val="none" w:sz="0" w:space="0" w:color="auto"/>
      <w:lang w:eastAsia="en-GB"/>
    </w:rPr>
  </w:style>
  <w:style w:type="paragraph" w:customStyle="1" w:styleId="TableParagraph">
    <w:name w:val="Table Paragraph"/>
    <w:basedOn w:val="Normal"/>
    <w:uiPriority w:val="1"/>
    <w:qFormat/>
    <w:rsid w:val="001C386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0"/>
    </w:pPr>
    <w:rPr>
      <w:rFonts w:ascii="Times New Roman" w:eastAsiaTheme="minorEastAsia" w:hAnsi="Times New Roman"/>
      <w:sz w:val="24"/>
      <w:bdr w:val="none" w:sz="0" w:space="0" w:color="auto"/>
      <w:lang w:val="en-GB" w:eastAsia="en-GB"/>
    </w:rPr>
  </w:style>
  <w:style w:type="table" w:customStyle="1" w:styleId="TableGrid1">
    <w:name w:val="Table Grid1"/>
    <w:basedOn w:val="TableNormal"/>
    <w:next w:val="TableGrid"/>
    <w:uiPriority w:val="39"/>
    <w:rsid w:val="001C386D"/>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Cambria" w:hAnsi="Cambria" w:cs="Cambria"/>
      <w:sz w:val="24"/>
      <w:szCs w:val="24"/>
      <w:bdr w:val="none" w:sz="0" w:space="0" w:color="aut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142E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lang w:val="en-US"/>
    </w:rPr>
  </w:style>
  <w:style w:type="character" w:customStyle="1" w:styleId="NoSpacingChar">
    <w:name w:val="No Spacing Char"/>
    <w:basedOn w:val="DefaultParagraphFont"/>
    <w:link w:val="NoSpacing"/>
    <w:uiPriority w:val="1"/>
    <w:rsid w:val="00F142E1"/>
    <w:rPr>
      <w:rFonts w:asciiTheme="minorHAnsi" w:eastAsiaTheme="minorEastAsia" w:hAnsiTheme="minorHAnsi" w:cstheme="minorBidi"/>
      <w:sz w:val="22"/>
      <w:szCs w:val="22"/>
      <w:bdr w:val="none" w:sz="0" w:space="0" w:color="auto"/>
      <w:lang w:val="en-US"/>
    </w:rPr>
  </w:style>
  <w:style w:type="table" w:customStyle="1" w:styleId="Style1">
    <w:name w:val="Style1"/>
    <w:basedOn w:val="TableNormal"/>
    <w:uiPriority w:val="99"/>
    <w:rsid w:val="00BB2285"/>
    <w:pPr>
      <w:pBdr>
        <w:top w:val="none" w:sz="0" w:space="0" w:color="auto"/>
        <w:left w:val="none" w:sz="0" w:space="0" w:color="auto"/>
        <w:bottom w:val="none" w:sz="0" w:space="0" w:color="auto"/>
        <w:right w:val="none" w:sz="0" w:space="0" w:color="auto"/>
        <w:between w:val="none" w:sz="0" w:space="0" w:color="auto"/>
        <w:bar w:val="none" w:sz="0" w:color="auto"/>
      </w:pBdr>
    </w:pPr>
    <w:tblPr/>
    <w:tcPr>
      <w:shd w:val="clear" w:color="auto" w:fill="0085FF"/>
    </w:tcPr>
  </w:style>
  <w:style w:type="table" w:customStyle="1" w:styleId="Style2">
    <w:name w:val="Style2"/>
    <w:basedOn w:val="TableNormal"/>
    <w:uiPriority w:val="99"/>
    <w:rsid w:val="00BB2285"/>
    <w:pPr>
      <w:pBdr>
        <w:top w:val="none" w:sz="0" w:space="0" w:color="auto"/>
        <w:left w:val="none" w:sz="0" w:space="0" w:color="auto"/>
        <w:bottom w:val="none" w:sz="0" w:space="0" w:color="auto"/>
        <w:right w:val="none" w:sz="0" w:space="0" w:color="auto"/>
        <w:between w:val="none" w:sz="0" w:space="0" w:color="auto"/>
        <w:bar w:val="none" w:sz="0" w:color="auto"/>
      </w:pBdr>
    </w:pPr>
    <w:rPr>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105E"/>
    <w:rPr>
      <w:color w:val="666666"/>
    </w:rPr>
  </w:style>
  <w:style w:type="numbering" w:customStyle="1" w:styleId="CurrentList1">
    <w:name w:val="Current List1"/>
    <w:uiPriority w:val="99"/>
    <w:rsid w:val="003D5F2E"/>
    <w:pPr>
      <w:numPr>
        <w:numId w:val="4"/>
      </w:numPr>
    </w:pPr>
  </w:style>
  <w:style w:type="paragraph" w:styleId="TOC2">
    <w:name w:val="toc 2"/>
    <w:basedOn w:val="Normal"/>
    <w:next w:val="Normal"/>
    <w:autoRedefine/>
    <w:uiPriority w:val="39"/>
    <w:unhideWhenUsed/>
    <w:rsid w:val="00E07D8C"/>
    <w:pPr>
      <w:pBdr>
        <w:top w:val="none" w:sz="0" w:space="0" w:color="auto"/>
        <w:left w:val="none" w:sz="0" w:space="0" w:color="auto"/>
        <w:bottom w:val="none" w:sz="0" w:space="0" w:color="auto"/>
        <w:right w:val="none" w:sz="0" w:space="0" w:color="auto"/>
        <w:between w:val="none" w:sz="0" w:space="0" w:color="auto"/>
        <w:bar w:val="none" w:sz="0" w:color="auto"/>
      </w:pBdr>
      <w:spacing w:before="0" w:after="100" w:line="259" w:lineRule="auto"/>
      <w:ind w:left="220"/>
    </w:pPr>
    <w:rPr>
      <w:rFonts w:asciiTheme="minorHAnsi" w:eastAsiaTheme="minorEastAsia" w:hAnsiTheme="minorHAnsi"/>
      <w:szCs w:val="22"/>
      <w:bdr w:val="none" w:sz="0" w:space="0" w:color="auto"/>
    </w:rPr>
  </w:style>
  <w:style w:type="paragraph" w:styleId="TOC3">
    <w:name w:val="toc 3"/>
    <w:basedOn w:val="Normal"/>
    <w:next w:val="Normal"/>
    <w:autoRedefine/>
    <w:uiPriority w:val="39"/>
    <w:unhideWhenUsed/>
    <w:rsid w:val="00E07D8C"/>
    <w:pPr>
      <w:pBdr>
        <w:top w:val="none" w:sz="0" w:space="0" w:color="auto"/>
        <w:left w:val="none" w:sz="0" w:space="0" w:color="auto"/>
        <w:bottom w:val="none" w:sz="0" w:space="0" w:color="auto"/>
        <w:right w:val="none" w:sz="0" w:space="0" w:color="auto"/>
        <w:between w:val="none" w:sz="0" w:space="0" w:color="auto"/>
        <w:bar w:val="none" w:sz="0" w:color="auto"/>
      </w:pBdr>
      <w:spacing w:before="0" w:after="100" w:line="259" w:lineRule="auto"/>
      <w:ind w:left="440"/>
    </w:pPr>
    <w:rPr>
      <w:rFonts w:asciiTheme="minorHAnsi" w:eastAsiaTheme="minorEastAsia" w:hAnsiTheme="minorHAnsi"/>
      <w:szCs w:val="22"/>
      <w:bdr w:val="none" w:sz="0" w:space="0" w:color="auto"/>
    </w:rPr>
  </w:style>
  <w:style w:type="character" w:styleId="UnresolvedMention">
    <w:name w:val="Unresolved Mention"/>
    <w:basedOn w:val="DefaultParagraphFont"/>
    <w:uiPriority w:val="99"/>
    <w:semiHidden/>
    <w:unhideWhenUsed/>
    <w:rsid w:val="00DA6CA4"/>
    <w:rPr>
      <w:color w:val="605E5C"/>
      <w:shd w:val="clear" w:color="auto" w:fill="E1DFDD"/>
    </w:rPr>
  </w:style>
  <w:style w:type="character" w:styleId="FollowedHyperlink">
    <w:name w:val="FollowedHyperlink"/>
    <w:basedOn w:val="DefaultParagraphFont"/>
    <w:uiPriority w:val="99"/>
    <w:semiHidden/>
    <w:unhideWhenUsed/>
    <w:rsid w:val="00DA6CA4"/>
    <w:rPr>
      <w:color w:val="FF00FF" w:themeColor="followedHyperlink"/>
      <w:u w:val="single"/>
    </w:rPr>
  </w:style>
  <w:style w:type="paragraph" w:customStyle="1" w:styleId="Footnote">
    <w:name w:val="Footnote"/>
    <w:basedOn w:val="FootnoteText"/>
    <w:link w:val="FootnoteChar"/>
    <w:qFormat/>
    <w:rsid w:val="00D44D7C"/>
    <w:pPr>
      <w:keepLines/>
      <w:spacing w:after="80"/>
    </w:pPr>
    <w:rPr>
      <w:i/>
      <w:iCs/>
      <w:color w:val="404040" w:themeColor="text1" w:themeTint="BF"/>
      <w:sz w:val="18"/>
      <w:szCs w:val="18"/>
    </w:rPr>
  </w:style>
  <w:style w:type="character" w:customStyle="1" w:styleId="FootnoteChar">
    <w:name w:val="Footnote Char"/>
    <w:basedOn w:val="FootnoteTextChar"/>
    <w:link w:val="Footnote"/>
    <w:rsid w:val="00D44D7C"/>
    <w:rPr>
      <w:rFonts w:ascii="Calibri" w:eastAsia="Calibri" w:hAnsi="Calibri" w:cs="Arial"/>
      <w:i/>
      <w:iCs/>
      <w:color w:val="404040" w:themeColor="text1" w:themeTint="BF"/>
      <w:sz w:val="18"/>
      <w:szCs w:val="18"/>
      <w:bdr w:val="none" w:sz="0" w:space="0" w:color="auto"/>
    </w:rPr>
  </w:style>
  <w:style w:type="character" w:customStyle="1" w:styleId="ListParagraphChar">
    <w:name w:val="List Paragraph Char"/>
    <w:aliases w:val="igunore Char,List Paragraph1 Char,Footnote Sam Char"/>
    <w:link w:val="ListParagraph"/>
    <w:uiPriority w:val="34"/>
    <w:rsid w:val="00AB3F06"/>
    <w:rPr>
      <w:rFonts w:asciiTheme="majorHAnsi" w:hAnsiTheme="majorHAnsi"/>
      <w:sz w:val="22"/>
      <w:szCs w:val="24"/>
      <w:lang w:val="en-US"/>
    </w:rPr>
  </w:style>
  <w:style w:type="paragraph" w:styleId="EndnoteText">
    <w:name w:val="endnote text"/>
    <w:basedOn w:val="Normal"/>
    <w:link w:val="EndnoteTextChar"/>
    <w:uiPriority w:val="99"/>
    <w:semiHidden/>
    <w:unhideWhenUsed/>
    <w:rsid w:val="00606431"/>
    <w:pPr>
      <w:pBdr>
        <w:top w:val="none" w:sz="0" w:space="0" w:color="auto"/>
        <w:left w:val="none" w:sz="0" w:space="0" w:color="auto"/>
        <w:bottom w:val="none" w:sz="0" w:space="0" w:color="auto"/>
        <w:right w:val="none" w:sz="0" w:space="0" w:color="auto"/>
        <w:between w:val="none" w:sz="0" w:space="0" w:color="auto"/>
        <w:bar w:val="none" w:sz="0" w:color="auto"/>
      </w:pBdr>
      <w:spacing w:before="0" w:after="0"/>
    </w:pPr>
    <w:rPr>
      <w:rFonts w:ascii="Calibri" w:eastAsia="Calibri" w:hAnsi="Calibri" w:cs="Arial"/>
      <w:sz w:val="20"/>
      <w:szCs w:val="20"/>
      <w:bdr w:val="none" w:sz="0" w:space="0" w:color="auto"/>
      <w:lang w:val="en-GB"/>
    </w:rPr>
  </w:style>
  <w:style w:type="character" w:customStyle="1" w:styleId="EndnoteTextChar">
    <w:name w:val="Endnote Text Char"/>
    <w:basedOn w:val="DefaultParagraphFont"/>
    <w:link w:val="EndnoteText"/>
    <w:uiPriority w:val="99"/>
    <w:semiHidden/>
    <w:rsid w:val="00606431"/>
    <w:rPr>
      <w:rFonts w:ascii="Calibri" w:eastAsia="Calibri" w:hAnsi="Calibri" w:cs="Arial"/>
      <w:bdr w:val="none" w:sz="0" w:space="0" w:color="auto"/>
    </w:rPr>
  </w:style>
  <w:style w:type="paragraph" w:styleId="NormalWeb">
    <w:name w:val="Normal (Web)"/>
    <w:basedOn w:val="Normal"/>
    <w:uiPriority w:val="99"/>
    <w:unhideWhenUsed/>
    <w:rsid w:val="00B00C8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sz w:val="24"/>
      <w:bdr w:val="none" w:sz="0" w:space="0" w:color="auto"/>
    </w:rPr>
  </w:style>
  <w:style w:type="numbering" w:customStyle="1" w:styleId="Style3">
    <w:name w:val="Style3"/>
    <w:uiPriority w:val="99"/>
    <w:rsid w:val="007F62AC"/>
    <w:pPr>
      <w:numPr>
        <w:numId w:val="5"/>
      </w:numPr>
    </w:pPr>
  </w:style>
  <w:style w:type="paragraph" w:customStyle="1" w:styleId="Default">
    <w:name w:val="Default"/>
    <w:rsid w:val="008C5A9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Calibri" w:hAnsi="Arial" w:cs="Arial"/>
      <w:color w:val="000000"/>
      <w:sz w:val="24"/>
      <w:szCs w:val="24"/>
      <w:bdr w:val="none" w:sz="0" w:space="0" w:color="auto"/>
    </w:rPr>
  </w:style>
  <w:style w:type="table" w:customStyle="1" w:styleId="TableGrid110">
    <w:name w:val="Table Grid110"/>
    <w:basedOn w:val="TableNormal"/>
    <w:next w:val="TableGrid"/>
    <w:uiPriority w:val="39"/>
    <w:rsid w:val="005558E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Arial"/>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AD0B2C"/>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Arial"/>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532688570348068562msobodytext">
    <w:name w:val="m_532688570348068562msobodytext"/>
    <w:basedOn w:val="Normal"/>
    <w:rsid w:val="004355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sz w:val="24"/>
      <w:bdr w:val="none" w:sz="0" w:space="0" w:color="auto"/>
    </w:rPr>
  </w:style>
  <w:style w:type="character" w:customStyle="1" w:styleId="il">
    <w:name w:val="il"/>
    <w:basedOn w:val="DefaultParagraphFont"/>
    <w:rsid w:val="00435588"/>
  </w:style>
  <w:style w:type="table" w:customStyle="1" w:styleId="TableGrid2">
    <w:name w:val="Table Grid2"/>
    <w:basedOn w:val="TableNormal"/>
    <w:next w:val="TableGrid"/>
    <w:uiPriority w:val="39"/>
    <w:rsid w:val="0060653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imes New Roman" w:hAnsiTheme="minorHAns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sv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footer3.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_rels/theme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Calibri"/>
        <a:ea typeface="Calibri"/>
        <a:cs typeface="Calibri"/>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ts val="1400"/>
          </a:lnSpc>
          <a:spcBef>
            <a:spcPts val="14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mj-lt"/>
            <a:ea typeface="+mj-ea"/>
            <a:cs typeface="+mj-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CED3E52274364A9618D6B053CEB649" ma:contentTypeVersion="15" ma:contentTypeDescription="Create a new document." ma:contentTypeScope="" ma:versionID="e24e60283c21f247aaf874260df79193">
  <xsd:schema xmlns:xsd="http://www.w3.org/2001/XMLSchema" xmlns:xs="http://www.w3.org/2001/XMLSchema" xmlns:p="http://schemas.microsoft.com/office/2006/metadata/properties" xmlns:ns2="8c196480-58c8-4417-9b69-40dfd8e4e5d9" xmlns:ns3="8d19fb96-2961-4f2e-a738-a5cb65004349" targetNamespace="http://schemas.microsoft.com/office/2006/metadata/properties" ma:root="true" ma:fieldsID="c570bca9541070a43485018d686dd3f7" ns2:_="" ns3:_="">
    <xsd:import namespace="8c196480-58c8-4417-9b69-40dfd8e4e5d9"/>
    <xsd:import namespace="8d19fb96-2961-4f2e-a738-a5cb6500434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196480-58c8-4417-9b69-40dfd8e4e5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78a5086-f24b-4f94-ad9e-7902b13caa12"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19fb96-2961-4f2e-a738-a5cb6500434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f313daa-567e-4bb5-b917-91a28c4ffcee}" ma:internalName="TaxCatchAll" ma:showField="CatchAllData" ma:web="8d19fb96-2961-4f2e-a738-a5cb6500434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8882DE-DAA5-154F-94F5-84380E6EE14E}">
  <ds:schemaRefs>
    <ds:schemaRef ds:uri="http://schemas.openxmlformats.org/officeDocument/2006/bibliography"/>
  </ds:schemaRefs>
</ds:datastoreItem>
</file>

<file path=customXml/itemProps2.xml><?xml version="1.0" encoding="utf-8"?>
<ds:datastoreItem xmlns:ds="http://schemas.openxmlformats.org/officeDocument/2006/customXml" ds:itemID="{B4D95543-3C1F-444A-A209-527D59202475}">
  <ds:schemaRefs>
    <ds:schemaRef ds:uri="http://schemas.microsoft.com/sharepoint/v3/contenttype/forms"/>
  </ds:schemaRefs>
</ds:datastoreItem>
</file>

<file path=customXml/itemProps3.xml><?xml version="1.0" encoding="utf-8"?>
<ds:datastoreItem xmlns:ds="http://schemas.openxmlformats.org/officeDocument/2006/customXml" ds:itemID="{41A2F452-E98F-4087-B694-7FBC76BA2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196480-58c8-4417-9b69-40dfd8e4e5d9"/>
    <ds:schemaRef ds:uri="8d19fb96-2961-4f2e-a738-a5cb650043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11</Pages>
  <Words>1495</Words>
  <Characters>8524</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AAB</Company>
  <LinksUpToDate>false</LinksUpToDate>
  <CharactersWithSpaces>10000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XXX</dc:creator>
  <cp:lastModifiedBy>Manar Ali</cp:lastModifiedBy>
  <cp:revision>100</cp:revision>
  <cp:lastPrinted>2024-11-21T09:12:00Z</cp:lastPrinted>
  <dcterms:created xsi:type="dcterms:W3CDTF">2025-02-05T04:59:00Z</dcterms:created>
  <dcterms:modified xsi:type="dcterms:W3CDTF">2025-02-13T08:01:00Z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3f56bd6a,522c9d4f,4f13a070</vt:lpwstr>
  </property>
  <property fmtid="{D5CDD505-2E9C-101B-9397-08002B2CF9AE}" pid="3" name="ClassificationContentMarkingFooterFontProps">
    <vt:lpwstr>#0000ff,10,Calibri</vt:lpwstr>
  </property>
  <property fmtid="{D5CDD505-2E9C-101B-9397-08002B2CF9AE}" pid="4" name="ClassificationContentMarkingFooterText">
    <vt:lpwstr>Confidential</vt:lpwstr>
  </property>
  <property fmtid="{D5CDD505-2E9C-101B-9397-08002B2CF9AE}" pid="5" name="MSIP_Label_ff56cc6b-8e91-4f6b-ad73-14cd611c8a06_Enabled">
    <vt:lpwstr>true</vt:lpwstr>
  </property>
  <property fmtid="{D5CDD505-2E9C-101B-9397-08002B2CF9AE}" pid="6" name="MSIP_Label_ff56cc6b-8e91-4f6b-ad73-14cd611c8a06_SetDate">
    <vt:lpwstr>2025-01-22T07:49:54Z</vt:lpwstr>
  </property>
  <property fmtid="{D5CDD505-2E9C-101B-9397-08002B2CF9AE}" pid="7" name="MSIP_Label_ff56cc6b-8e91-4f6b-ad73-14cd611c8a06_Method">
    <vt:lpwstr>Standard</vt:lpwstr>
  </property>
  <property fmtid="{D5CDD505-2E9C-101B-9397-08002B2CF9AE}" pid="8" name="MSIP_Label_ff56cc6b-8e91-4f6b-ad73-14cd611c8a06_Name">
    <vt:lpwstr>Internal Information</vt:lpwstr>
  </property>
  <property fmtid="{D5CDD505-2E9C-101B-9397-08002B2CF9AE}" pid="9" name="MSIP_Label_ff56cc6b-8e91-4f6b-ad73-14cd611c8a06_SiteId">
    <vt:lpwstr>27987bdd-43e0-44bf-95a3-94937a2498d4</vt:lpwstr>
  </property>
  <property fmtid="{D5CDD505-2E9C-101B-9397-08002B2CF9AE}" pid="10" name="MSIP_Label_ff56cc6b-8e91-4f6b-ad73-14cd611c8a06_ActionId">
    <vt:lpwstr>f139dbd0-d9de-466e-8c31-3d0000cf1594</vt:lpwstr>
  </property>
  <property fmtid="{D5CDD505-2E9C-101B-9397-08002B2CF9AE}" pid="11" name="MSIP_Label_ff56cc6b-8e91-4f6b-ad73-14cd611c8a06_ContentBits">
    <vt:lpwstr>2</vt:lpwstr>
  </property>
</Properties>
</file>