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5195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/>
        </w:rPr>
      </w:pPr>
    </w:p>
    <w:p w14:paraId="78C58430" w14:textId="77777777" w:rsidR="0074183A" w:rsidRPr="00DA5B91" w:rsidRDefault="000A2462" w:rsidP="0074183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DA5B9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4183A" w:rsidRPr="00DA5B91">
        <w:rPr>
          <w:rFonts w:ascii="Aptos" w:hAnsi="Aptos" w:cstheme="minorBidi"/>
          <w:b/>
          <w:bCs/>
          <w:sz w:val="20"/>
          <w:szCs w:val="20"/>
        </w:rPr>
        <w:t>INSOLVENCY 1</w:t>
      </w:r>
    </w:p>
    <w:p w14:paraId="4C6D1515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b/>
          <w:bCs/>
          <w:sz w:val="8"/>
          <w:szCs w:val="8"/>
        </w:rPr>
      </w:pPr>
    </w:p>
    <w:p w14:paraId="0FCE92FC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b/>
          <w:bCs/>
          <w:sz w:val="8"/>
          <w:szCs w:val="8"/>
        </w:rPr>
      </w:pP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EC925D0FBF8D40ACAF9B4E1301C06148"/>
        </w:placeholder>
        <w15:color w:val="000000"/>
        <w:text w:multiLine="1"/>
      </w:sdtPr>
      <w:sdtEndPr/>
      <w:sdtContent>
        <w:p w14:paraId="02E9848C" w14:textId="464FE3AE" w:rsidR="0074183A" w:rsidRPr="00DA5B91" w:rsidRDefault="000C1531" w:rsidP="0074183A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DA5B91">
            <w:rPr>
              <w:rFonts w:ascii="Aptos" w:hAnsi="Aptos" w:cstheme="minorBidi"/>
              <w:b/>
              <w:sz w:val="28"/>
              <w:szCs w:val="28"/>
            </w:rPr>
            <w:t>Administration Application</w:t>
          </w:r>
          <w:r w:rsidRPr="00DA5B91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2022</w:t>
          </w:r>
        </w:p>
      </w:sdtContent>
    </w:sdt>
    <w:p w14:paraId="538EAEC6" w14:textId="77777777" w:rsidR="0074183A" w:rsidRPr="00DA5B91" w:rsidRDefault="0074183A">
      <w:pPr>
        <w:rPr>
          <w:rFonts w:ascii="Aptos" w:hAnsi="Aptos"/>
        </w:rPr>
      </w:pPr>
    </w:p>
    <w:p w14:paraId="23D3B973" w14:textId="77777777" w:rsidR="0074183A" w:rsidRPr="00DA5B91" w:rsidRDefault="0074183A">
      <w:pPr>
        <w:rPr>
          <w:rFonts w:ascii="Aptos" w:hAnsi="Apto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629A113C" w14:textId="77777777" w:rsidTr="00BC6B99">
        <w:tc>
          <w:tcPr>
            <w:tcW w:w="5000" w:type="pct"/>
            <w:gridSpan w:val="2"/>
            <w:shd w:val="clear" w:color="auto" w:fill="BABBB2"/>
          </w:tcPr>
          <w:p w14:paraId="0C7E4141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74183A" w:rsidRPr="00DA5B91" w14:paraId="59ABA290" w14:textId="77777777" w:rsidTr="00BC6B99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4B941498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AE6F758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74183A" w:rsidRPr="00DA5B91" w14:paraId="4FAB9EFA" w14:textId="77777777" w:rsidTr="00BC6B99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288865FA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13BCDE5F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05FECD11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790169DF" w14:textId="77777777" w:rsidTr="00BC6B99">
        <w:tc>
          <w:tcPr>
            <w:tcW w:w="5000" w:type="pct"/>
            <w:gridSpan w:val="2"/>
            <w:shd w:val="clear" w:color="auto" w:fill="BABBB2"/>
          </w:tcPr>
          <w:p w14:paraId="1B0DBC67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74183A" w:rsidRPr="00DA5B91" w14:paraId="17A0305C" w14:textId="77777777" w:rsidTr="00BC6B99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46478187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040F913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776C06D2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103C79A2" w14:textId="77777777" w:rsidTr="00BC6B99">
        <w:tc>
          <w:tcPr>
            <w:tcW w:w="5000" w:type="pct"/>
            <w:gridSpan w:val="2"/>
            <w:shd w:val="clear" w:color="auto" w:fill="BABBB2"/>
          </w:tcPr>
          <w:p w14:paraId="064E987C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74183A" w:rsidRPr="00DA5B91" w14:paraId="72C99BA3" w14:textId="77777777" w:rsidTr="00BC6B99">
        <w:tc>
          <w:tcPr>
            <w:tcW w:w="1672" w:type="pct"/>
            <w:shd w:val="clear" w:color="auto" w:fill="auto"/>
          </w:tcPr>
          <w:p w14:paraId="7B12F23F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Applicant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20E45625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4183A" w:rsidRPr="00DA5B91" w14:paraId="3F9DB753" w14:textId="77777777" w:rsidTr="00BC6B99">
        <w:trPr>
          <w:trHeight w:val="468"/>
        </w:trPr>
        <w:tc>
          <w:tcPr>
            <w:tcW w:w="1672" w:type="pct"/>
            <w:shd w:val="clear" w:color="auto" w:fill="auto"/>
          </w:tcPr>
          <w:p w14:paraId="3B64A005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[Second Applicant] [number of Applicants (if more than two)]</w:t>
            </w:r>
          </w:p>
        </w:tc>
        <w:tc>
          <w:tcPr>
            <w:tcW w:w="3328" w:type="pct"/>
            <w:shd w:val="clear" w:color="auto" w:fill="auto"/>
          </w:tcPr>
          <w:p w14:paraId="1E5BB78F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08EC4D8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6051EA85" w14:textId="77777777" w:rsidTr="00BC6B99">
        <w:tc>
          <w:tcPr>
            <w:tcW w:w="5000" w:type="pct"/>
            <w:gridSpan w:val="2"/>
            <w:shd w:val="clear" w:color="auto" w:fill="BABBB2"/>
          </w:tcPr>
          <w:p w14:paraId="20225635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74183A" w:rsidRPr="00DA5B91" w14:paraId="2C0A5657" w14:textId="77777777" w:rsidTr="00BC6B99">
        <w:tc>
          <w:tcPr>
            <w:tcW w:w="1672" w:type="pct"/>
            <w:shd w:val="clear" w:color="auto" w:fill="auto"/>
          </w:tcPr>
          <w:p w14:paraId="419EE428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07A3A555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 of applicant(s)]</w:t>
            </w:r>
          </w:p>
        </w:tc>
      </w:tr>
      <w:tr w:rsidR="0074183A" w:rsidRPr="00DA5B91" w14:paraId="6B9F2C92" w14:textId="77777777" w:rsidTr="00BC6B99">
        <w:tc>
          <w:tcPr>
            <w:tcW w:w="1672" w:type="pct"/>
            <w:shd w:val="clear" w:color="auto" w:fill="auto"/>
          </w:tcPr>
          <w:p w14:paraId="239F24BE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  <w:shd w:val="clear" w:color="auto" w:fill="auto"/>
          </w:tcPr>
          <w:p w14:paraId="2B515E6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534D236D" w14:textId="77777777" w:rsidTr="00BC6B99">
        <w:tc>
          <w:tcPr>
            <w:tcW w:w="1672" w:type="pct"/>
            <w:shd w:val="clear" w:color="auto" w:fill="auto"/>
          </w:tcPr>
          <w:p w14:paraId="547DBBBF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  <w:shd w:val="clear" w:color="auto" w:fill="auto"/>
          </w:tcPr>
          <w:p w14:paraId="76987F00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74183A" w:rsidRPr="00DA5B91" w14:paraId="147D5002" w14:textId="77777777" w:rsidTr="00BC6B99">
        <w:tc>
          <w:tcPr>
            <w:tcW w:w="1672" w:type="pct"/>
            <w:shd w:val="clear" w:color="auto" w:fill="auto"/>
          </w:tcPr>
          <w:p w14:paraId="5154F353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Firm reference</w:t>
            </w:r>
          </w:p>
        </w:tc>
        <w:tc>
          <w:tcPr>
            <w:tcW w:w="3328" w:type="pct"/>
            <w:shd w:val="clear" w:color="auto" w:fill="auto"/>
          </w:tcPr>
          <w:p w14:paraId="4307921E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[reference number]</w:t>
            </w:r>
          </w:p>
        </w:tc>
      </w:tr>
      <w:tr w:rsidR="0074183A" w:rsidRPr="00DA5B91" w14:paraId="37047E9A" w14:textId="77777777" w:rsidTr="00BC6B99">
        <w:tc>
          <w:tcPr>
            <w:tcW w:w="1672" w:type="pct"/>
            <w:shd w:val="clear" w:color="auto" w:fill="auto"/>
          </w:tcPr>
          <w:p w14:paraId="26731EAA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296C339B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42389617" w14:textId="77777777" w:rsidTr="00BC6B99">
        <w:tc>
          <w:tcPr>
            <w:tcW w:w="1672" w:type="pct"/>
            <w:shd w:val="clear" w:color="auto" w:fill="auto"/>
          </w:tcPr>
          <w:p w14:paraId="4279A3C0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4F8BD35E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4183A" w:rsidRPr="00DA5B91" w14:paraId="7E31141B" w14:textId="77777777" w:rsidTr="00BC6B99">
        <w:tc>
          <w:tcPr>
            <w:tcW w:w="1672" w:type="pct"/>
            <w:shd w:val="clear" w:color="auto" w:fill="auto"/>
          </w:tcPr>
          <w:p w14:paraId="0FE2BB23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0831EBD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BDD45D2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668234F8" w14:textId="77777777" w:rsidTr="00BC6B99">
        <w:tc>
          <w:tcPr>
            <w:tcW w:w="5000" w:type="pct"/>
            <w:gridSpan w:val="2"/>
            <w:shd w:val="clear" w:color="auto" w:fill="BABBB2"/>
          </w:tcPr>
          <w:p w14:paraId="32CC666D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Company Details </w:t>
            </w:r>
          </w:p>
        </w:tc>
      </w:tr>
      <w:tr w:rsidR="0074183A" w:rsidRPr="00DA5B91" w14:paraId="055887E1" w14:textId="77777777" w:rsidTr="00BC6B99">
        <w:tc>
          <w:tcPr>
            <w:tcW w:w="1672" w:type="pct"/>
            <w:shd w:val="clear" w:color="auto" w:fill="auto"/>
          </w:tcPr>
          <w:p w14:paraId="2C36F1FA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52EDBC2A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  <w:tr w:rsidR="0074183A" w:rsidRPr="00DA5B91" w14:paraId="577D36BA" w14:textId="77777777" w:rsidTr="00BC6B99">
        <w:tc>
          <w:tcPr>
            <w:tcW w:w="1672" w:type="pct"/>
            <w:shd w:val="clear" w:color="auto" w:fill="auto"/>
          </w:tcPr>
          <w:p w14:paraId="30617671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26098D44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74183A" w:rsidRPr="00DA5B91" w14:paraId="63FB92CA" w14:textId="77777777" w:rsidTr="00BC6B99">
        <w:tc>
          <w:tcPr>
            <w:tcW w:w="1672" w:type="pct"/>
            <w:shd w:val="clear" w:color="auto" w:fill="auto"/>
          </w:tcPr>
          <w:p w14:paraId="79A97348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Registered Office Address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4B878B4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address]</w:t>
            </w:r>
          </w:p>
        </w:tc>
      </w:tr>
    </w:tbl>
    <w:p w14:paraId="453B43E5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172940B5" w14:textId="77777777" w:rsidTr="00BC6B99">
        <w:trPr>
          <w:trHeight w:val="375"/>
        </w:trPr>
        <w:tc>
          <w:tcPr>
            <w:tcW w:w="5000" w:type="pct"/>
            <w:shd w:val="clear" w:color="auto" w:fill="BABBB2"/>
          </w:tcPr>
          <w:p w14:paraId="0DA89358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</w:p>
        </w:tc>
      </w:tr>
      <w:tr w:rsidR="0074183A" w:rsidRPr="00DA5B91" w14:paraId="46826498" w14:textId="77777777" w:rsidTr="00BC6B99">
        <w:trPr>
          <w:trHeight w:val="336"/>
        </w:trPr>
        <w:tc>
          <w:tcPr>
            <w:tcW w:w="5000" w:type="pct"/>
            <w:shd w:val="clear" w:color="auto" w:fill="auto"/>
          </w:tcPr>
          <w:p w14:paraId="24A419E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This application is made by </w:t>
            </w:r>
            <w:r w:rsidRPr="00DA5B9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(delete as applicable)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: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4183A" w:rsidRPr="00DA5B91" w14:paraId="5B56A6C1" w14:textId="77777777" w:rsidTr="00BC6B99">
        <w:trPr>
          <w:trHeight w:val="1491"/>
        </w:trPr>
        <w:tc>
          <w:tcPr>
            <w:tcW w:w="5000" w:type="pct"/>
            <w:shd w:val="clear" w:color="auto" w:fill="auto"/>
          </w:tcPr>
          <w:p w14:paraId="135A0578" w14:textId="77777777" w:rsidR="0074183A" w:rsidRPr="00DA5B91" w:rsidRDefault="0074183A" w:rsidP="0074183A">
            <w:pPr>
              <w:pStyle w:val="ListParagraph"/>
              <w:numPr>
                <w:ilvl w:val="0"/>
                <w:numId w:val="3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company.</w:t>
            </w:r>
          </w:p>
          <w:p w14:paraId="7F9095CC" w14:textId="77777777" w:rsidR="0074183A" w:rsidRPr="00DA5B91" w:rsidRDefault="0074183A" w:rsidP="0074183A">
            <w:pPr>
              <w:pStyle w:val="ListParagraph"/>
              <w:numPr>
                <w:ilvl w:val="0"/>
                <w:numId w:val="3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directors of the company.</w:t>
            </w:r>
          </w:p>
          <w:p w14:paraId="68CF9EB4" w14:textId="77777777" w:rsidR="0074183A" w:rsidRPr="00DA5B91" w:rsidRDefault="0074183A" w:rsidP="0074183A">
            <w:pPr>
              <w:pStyle w:val="ListParagraph"/>
              <w:numPr>
                <w:ilvl w:val="0"/>
                <w:numId w:val="3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One or more creditors of the company [provide particulars].</w:t>
            </w:r>
          </w:p>
          <w:p w14:paraId="0008594E" w14:textId="77777777" w:rsidR="0074183A" w:rsidRPr="00DA5B91" w:rsidRDefault="0074183A" w:rsidP="0074183A">
            <w:pPr>
              <w:pStyle w:val="ListParagraph"/>
              <w:numPr>
                <w:ilvl w:val="0"/>
                <w:numId w:val="3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A combination of the persons listed in 1 – 3 above [provide particulars].</w:t>
            </w:r>
          </w:p>
        </w:tc>
      </w:tr>
    </w:tbl>
    <w:p w14:paraId="26481468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p w14:paraId="22074CFA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3D5B83AB" w14:textId="77777777" w:rsidTr="00BC6B99">
        <w:trPr>
          <w:tblHeader/>
        </w:trPr>
        <w:tc>
          <w:tcPr>
            <w:tcW w:w="5000" w:type="pct"/>
            <w:shd w:val="clear" w:color="auto" w:fill="BABBB2"/>
          </w:tcPr>
          <w:p w14:paraId="0D20C613" w14:textId="77777777" w:rsidR="0074183A" w:rsidRPr="00DA5B91" w:rsidRDefault="0074183A" w:rsidP="00BC6B9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Grounds </w:t>
            </w:r>
            <w:r w:rsidRPr="00DA5B9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(include unless applicant is holder of a qualifying charge)</w:t>
            </w:r>
          </w:p>
        </w:tc>
      </w:tr>
      <w:tr w:rsidR="0074183A" w:rsidRPr="00DA5B91" w14:paraId="297B8A7A" w14:textId="77777777" w:rsidTr="00BC6B99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7AD71CDF" w14:textId="77777777" w:rsidR="0074183A" w:rsidRPr="00DA5B91" w:rsidRDefault="0074183A" w:rsidP="00BC6B99">
            <w:pPr>
              <w:spacing w:after="2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The applicant believes that the company is, or is likely to become, unable to pay its debts.</w:t>
            </w:r>
          </w:p>
        </w:tc>
      </w:tr>
    </w:tbl>
    <w:p w14:paraId="037C40B7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27A84F19" w14:textId="77777777" w:rsidTr="00BC6B9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50CB7084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Witness Statement evidence in support of application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4183A" w:rsidRPr="00DA5B91" w14:paraId="38EDC033" w14:textId="77777777" w:rsidTr="00BC6B99">
        <w:trPr>
          <w:trHeight w:val="1330"/>
          <w:tblHeader/>
        </w:trPr>
        <w:tc>
          <w:tcPr>
            <w:tcW w:w="5000" w:type="pct"/>
            <w:shd w:val="clear" w:color="auto" w:fill="auto"/>
          </w:tcPr>
          <w:p w14:paraId="7EEF2F12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[list and attach all witness statements (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Form INSOLVENCY 2</w:t>
            </w:r>
            <w:r w:rsidRPr="00DA5B91">
              <w:rPr>
                <w:rFonts w:ascii="Aptos" w:hAnsi="Aptos" w:cstheme="minorBidi"/>
                <w:sz w:val="20"/>
                <w:szCs w:val="20"/>
              </w:rPr>
              <w:t>) to be relied upon in support of the application]</w:t>
            </w:r>
          </w:p>
        </w:tc>
      </w:tr>
    </w:tbl>
    <w:p w14:paraId="13F32558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15"/>
        <w:gridCol w:w="6001"/>
      </w:tblGrid>
      <w:tr w:rsidR="0074183A" w:rsidRPr="00DA5B91" w14:paraId="131FC333" w14:textId="77777777" w:rsidTr="00BC6B9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71EC5903" w14:textId="77777777" w:rsidR="0074183A" w:rsidRPr="00DA5B91" w:rsidRDefault="0074183A" w:rsidP="00BC6B9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Proposed administrator(s)</w:t>
            </w:r>
          </w:p>
        </w:tc>
      </w:tr>
      <w:tr w:rsidR="0074183A" w:rsidRPr="00DA5B91" w14:paraId="6CEBEE10" w14:textId="77777777" w:rsidTr="00BC6B99">
        <w:tblPrEx>
          <w:shd w:val="clear" w:color="auto" w:fill="auto"/>
        </w:tblPrEx>
        <w:trPr>
          <w:trHeight w:val="201"/>
        </w:trPr>
        <w:tc>
          <w:tcPr>
            <w:tcW w:w="5000" w:type="pct"/>
            <w:gridSpan w:val="2"/>
          </w:tcPr>
          <w:p w14:paraId="44903FC9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The proposed administrator(s) is/are the following:</w:t>
            </w:r>
          </w:p>
        </w:tc>
      </w:tr>
      <w:tr w:rsidR="0074183A" w:rsidRPr="00DA5B91" w14:paraId="6253680A" w14:textId="77777777" w:rsidTr="00BC6B99">
        <w:tc>
          <w:tcPr>
            <w:tcW w:w="1672" w:type="pct"/>
            <w:shd w:val="clear" w:color="auto" w:fill="auto"/>
          </w:tcPr>
          <w:p w14:paraId="3218D92B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E501C1C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561D7DA2" w14:textId="77777777" w:rsidTr="00BC6B99">
        <w:tc>
          <w:tcPr>
            <w:tcW w:w="1672" w:type="pct"/>
            <w:shd w:val="clear" w:color="auto" w:fill="auto"/>
          </w:tcPr>
          <w:p w14:paraId="34CB29DD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111E224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183A" w:rsidRPr="00DA5B91" w14:paraId="7E407D6F" w14:textId="77777777" w:rsidTr="00BC6B99">
        <w:tc>
          <w:tcPr>
            <w:tcW w:w="1672" w:type="pct"/>
            <w:shd w:val="clear" w:color="auto" w:fill="auto"/>
          </w:tcPr>
          <w:p w14:paraId="446981C0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Service Address</w:t>
            </w:r>
          </w:p>
        </w:tc>
        <w:tc>
          <w:tcPr>
            <w:tcW w:w="3328" w:type="pct"/>
            <w:shd w:val="clear" w:color="auto" w:fill="auto"/>
          </w:tcPr>
          <w:p w14:paraId="1EA36AAF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address if different to above]</w:t>
            </w:r>
          </w:p>
        </w:tc>
      </w:tr>
      <w:tr w:rsidR="0074183A" w:rsidRPr="00DA5B91" w14:paraId="412A7587" w14:textId="77777777" w:rsidTr="00BC6B99">
        <w:tc>
          <w:tcPr>
            <w:tcW w:w="1672" w:type="pct"/>
            <w:shd w:val="clear" w:color="auto" w:fill="auto"/>
          </w:tcPr>
          <w:p w14:paraId="0B18FE91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58EAC23D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74183A" w:rsidRPr="00DA5B91" w14:paraId="44EB3CE9" w14:textId="77777777" w:rsidTr="00BC6B99">
        <w:tc>
          <w:tcPr>
            <w:tcW w:w="1672" w:type="pct"/>
            <w:shd w:val="clear" w:color="auto" w:fill="auto"/>
          </w:tcPr>
          <w:p w14:paraId="14EB8DF1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Telephone number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2BB11E7C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4183A" w:rsidRPr="00DA5B91" w14:paraId="1C9E6D18" w14:textId="77777777" w:rsidTr="00BC6B99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C8386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administrator(s), please fill out the section below for each administrator)</w:t>
            </w:r>
          </w:p>
        </w:tc>
      </w:tr>
      <w:tr w:rsidR="0074183A" w:rsidRPr="00DA5B91" w14:paraId="53069D18" w14:textId="77777777" w:rsidTr="00BC6B99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04CBFB27" w14:textId="0F6B4CD5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3A0CAD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206EBAF2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61766FE1" w14:textId="77777777" w:rsidTr="00BC6B99">
        <w:tblPrEx>
          <w:shd w:val="clear" w:color="auto" w:fill="auto"/>
        </w:tblPrEx>
        <w:tc>
          <w:tcPr>
            <w:tcW w:w="1644" w:type="pct"/>
          </w:tcPr>
          <w:p w14:paraId="3FC590FD" w14:textId="226F46EC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3A0CAD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356" w:type="pct"/>
          </w:tcPr>
          <w:p w14:paraId="195809A3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183A" w:rsidRPr="00DA5B91" w14:paraId="1A5D1BA3" w14:textId="77777777" w:rsidTr="00BC6B99">
        <w:tblPrEx>
          <w:shd w:val="clear" w:color="auto" w:fill="auto"/>
        </w:tblPrEx>
        <w:tc>
          <w:tcPr>
            <w:tcW w:w="1644" w:type="pct"/>
          </w:tcPr>
          <w:p w14:paraId="17AEF763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3A0CAD">
              <w:rPr>
                <w:rFonts w:ascii="Aptos" w:hAnsi="Aptos" w:cstheme="minorBidi"/>
                <w:b/>
                <w:bCs/>
                <w:sz w:val="20"/>
                <w:szCs w:val="20"/>
              </w:rPr>
              <w:t>Service Address</w:t>
            </w:r>
          </w:p>
        </w:tc>
        <w:tc>
          <w:tcPr>
            <w:tcW w:w="3356" w:type="pct"/>
          </w:tcPr>
          <w:p w14:paraId="2E5552FA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address if different to above]</w:t>
            </w:r>
          </w:p>
        </w:tc>
      </w:tr>
      <w:tr w:rsidR="0074183A" w:rsidRPr="00DA5B91" w14:paraId="26FDDB8A" w14:textId="77777777" w:rsidTr="00BC6B99">
        <w:tblPrEx>
          <w:shd w:val="clear" w:color="auto" w:fill="auto"/>
        </w:tblPrEx>
        <w:tc>
          <w:tcPr>
            <w:tcW w:w="1644" w:type="pct"/>
          </w:tcPr>
          <w:p w14:paraId="00F9F564" w14:textId="22008069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3A0CAD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1047A12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74183A" w:rsidRPr="00DA5B91" w14:paraId="49A73316" w14:textId="77777777" w:rsidTr="00BC6B99">
        <w:tblPrEx>
          <w:shd w:val="clear" w:color="auto" w:fill="auto"/>
        </w:tblPrEx>
        <w:tc>
          <w:tcPr>
            <w:tcW w:w="1644" w:type="pct"/>
          </w:tcPr>
          <w:p w14:paraId="73DC0CF7" w14:textId="084B0A39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3A0CAD">
              <w:rPr>
                <w:rFonts w:ascii="Aptos" w:hAnsi="Aptos" w:cstheme="minorBid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356" w:type="pct"/>
          </w:tcPr>
          <w:p w14:paraId="5BEA6164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</w:tbl>
    <w:p w14:paraId="2E5FB334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1AD8A9D2" w14:textId="77777777" w:rsidTr="00BC6B99">
        <w:trPr>
          <w:tblHeader/>
        </w:trPr>
        <w:tc>
          <w:tcPr>
            <w:tcW w:w="5000" w:type="pct"/>
            <w:shd w:val="clear" w:color="auto" w:fill="BABBB2"/>
          </w:tcPr>
          <w:p w14:paraId="286A8E0F" w14:textId="77777777" w:rsidR="0074183A" w:rsidRPr="00DA5B91" w:rsidRDefault="0074183A" w:rsidP="00BC6B9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Written statement(s) of administrator(s)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4183A" w:rsidRPr="00DA5B91" w14:paraId="2B819DF5" w14:textId="77777777" w:rsidTr="00BC6B99">
        <w:tblPrEx>
          <w:shd w:val="clear" w:color="auto" w:fill="auto"/>
        </w:tblPrEx>
        <w:trPr>
          <w:trHeight w:val="791"/>
        </w:trPr>
        <w:tc>
          <w:tcPr>
            <w:tcW w:w="5000" w:type="pct"/>
          </w:tcPr>
          <w:p w14:paraId="04F7A500" w14:textId="41D3EA86" w:rsidR="0074183A" w:rsidRPr="00DA5B91" w:rsidRDefault="0074183A" w:rsidP="00BC6B99">
            <w:pPr>
              <w:spacing w:after="2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[attach a written statement by each of the proposed administrators in accordance with section 10(5) of the Insolvency Regulations 20</w:t>
            </w:r>
            <w:r w:rsidR="00CC076F"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20</w:t>
            </w: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]</w:t>
            </w:r>
          </w:p>
        </w:tc>
      </w:tr>
    </w:tbl>
    <w:p w14:paraId="2695993F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21D38058" w14:textId="77777777" w:rsidTr="00BC6B99">
        <w:trPr>
          <w:tblHeader/>
        </w:trPr>
        <w:tc>
          <w:tcPr>
            <w:tcW w:w="5000" w:type="pct"/>
            <w:shd w:val="clear" w:color="auto" w:fill="BABBB2"/>
          </w:tcPr>
          <w:p w14:paraId="5424C62D" w14:textId="77777777" w:rsidR="0074183A" w:rsidRPr="00DA5B91" w:rsidRDefault="0074183A" w:rsidP="00BC6B9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Orders</w:t>
            </w:r>
          </w:p>
        </w:tc>
      </w:tr>
      <w:tr w:rsidR="0074183A" w:rsidRPr="00DA5B91" w14:paraId="03561518" w14:textId="77777777" w:rsidTr="00BC6B99">
        <w:tblPrEx>
          <w:shd w:val="clear" w:color="auto" w:fill="auto"/>
        </w:tblPrEx>
        <w:trPr>
          <w:trHeight w:val="413"/>
        </w:trPr>
        <w:tc>
          <w:tcPr>
            <w:tcW w:w="5000" w:type="pct"/>
          </w:tcPr>
          <w:p w14:paraId="49EF7B32" w14:textId="77777777" w:rsidR="0074183A" w:rsidRPr="00DA5B91" w:rsidRDefault="0074183A" w:rsidP="00BC6B9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Final orders sought </w:t>
            </w:r>
            <w:r w:rsidRPr="00DA5B9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(amend as applicable)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</w:tr>
      <w:tr w:rsidR="0074183A" w:rsidRPr="00DA5B91" w14:paraId="4FEC4F57" w14:textId="77777777" w:rsidTr="00BC6B99">
        <w:tblPrEx>
          <w:shd w:val="clear" w:color="auto" w:fill="auto"/>
        </w:tblPrEx>
        <w:trPr>
          <w:trHeight w:val="1623"/>
        </w:trPr>
        <w:tc>
          <w:tcPr>
            <w:tcW w:w="5000" w:type="pct"/>
          </w:tcPr>
          <w:p w14:paraId="1873EAB9" w14:textId="77777777" w:rsidR="0074183A" w:rsidRPr="00DA5B91" w:rsidRDefault="0074183A" w:rsidP="00BC6B99">
            <w:pPr>
              <w:spacing w:after="2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The applicant requests the court to:</w:t>
            </w:r>
          </w:p>
          <w:p w14:paraId="32008D1B" w14:textId="77777777" w:rsidR="0074183A" w:rsidRPr="00DA5B91" w:rsidRDefault="0074183A" w:rsidP="0074183A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make an administration order in relation to the Company; </w:t>
            </w:r>
          </w:p>
          <w:p w14:paraId="5A320CBD" w14:textId="77777777" w:rsidR="0074183A" w:rsidRPr="00DA5B91" w:rsidRDefault="0074183A" w:rsidP="0074183A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appoint the proposed person(s) to be administrator(s); and</w:t>
            </w:r>
          </w:p>
          <w:p w14:paraId="4D1F96E3" w14:textId="77777777" w:rsidR="0074183A" w:rsidRPr="00DA5B91" w:rsidRDefault="0074183A" w:rsidP="0074183A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contextualSpacing w:val="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noProof/>
                <w:sz w:val="20"/>
                <w:szCs w:val="20"/>
              </w:rPr>
              <w:t>make such ancillary order as the applicant may request and such other.</w:t>
            </w:r>
          </w:p>
        </w:tc>
      </w:tr>
    </w:tbl>
    <w:p w14:paraId="37ACA462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883"/>
        <w:gridCol w:w="6133"/>
      </w:tblGrid>
      <w:tr w:rsidR="0074183A" w:rsidRPr="00DA5B91" w14:paraId="0F9FC60C" w14:textId="77777777" w:rsidTr="00BC6B99">
        <w:tc>
          <w:tcPr>
            <w:tcW w:w="5000" w:type="pct"/>
            <w:gridSpan w:val="2"/>
            <w:shd w:val="clear" w:color="auto" w:fill="BABBB2"/>
          </w:tcPr>
          <w:p w14:paraId="752B0D07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Jurisdiction</w:t>
            </w:r>
          </w:p>
        </w:tc>
      </w:tr>
      <w:tr w:rsidR="0074183A" w:rsidRPr="00DA5B91" w14:paraId="62ADFB2E" w14:textId="77777777" w:rsidTr="00BC6B99">
        <w:tblPrEx>
          <w:shd w:val="clear" w:color="auto" w:fill="auto"/>
        </w:tblPrEx>
        <w:trPr>
          <w:trHeight w:val="729"/>
        </w:trPr>
        <w:tc>
          <w:tcPr>
            <w:tcW w:w="1599" w:type="pct"/>
          </w:tcPr>
          <w:p w14:paraId="7F7D819D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Basis of the jurisdiction of ADGM Courts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0CE25A47" w14:textId="675A4F3F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[insert provisions of the Insolvency Regulations </w:t>
            </w:r>
            <w:r w:rsidR="002B4C15">
              <w:rPr>
                <w:rFonts w:ascii="Aptos" w:hAnsi="Aptos" w:cstheme="minorBidi"/>
                <w:sz w:val="20"/>
                <w:szCs w:val="20"/>
              </w:rPr>
              <w:t>2022</w:t>
            </w: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 under which the administration order is sought]</w:t>
            </w:r>
          </w:p>
        </w:tc>
      </w:tr>
    </w:tbl>
    <w:p w14:paraId="478A060D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p w14:paraId="1517019C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br w:type="page"/>
      </w:r>
    </w:p>
    <w:p w14:paraId="2EA56BD4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2E161379" w14:textId="77777777" w:rsidTr="00BC6B99">
        <w:tc>
          <w:tcPr>
            <w:tcW w:w="5000" w:type="pct"/>
            <w:shd w:val="clear" w:color="auto" w:fill="BABBB2"/>
          </w:tcPr>
          <w:p w14:paraId="1B2679A9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bookmarkStart w:id="0" w:name="_Hlk38550524"/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Addresses for Service</w:t>
            </w:r>
          </w:p>
        </w:tc>
      </w:tr>
      <w:tr w:rsidR="0074183A" w:rsidRPr="00DA5B91" w14:paraId="37103D86" w14:textId="77777777" w:rsidTr="00BC6B99">
        <w:tblPrEx>
          <w:shd w:val="clear" w:color="auto" w:fill="auto"/>
        </w:tblPrEx>
        <w:trPr>
          <w:trHeight w:val="345"/>
        </w:trPr>
        <w:tc>
          <w:tcPr>
            <w:tcW w:w="5000" w:type="pct"/>
          </w:tcPr>
          <w:p w14:paraId="1FF5E2F3" w14:textId="77777777" w:rsidR="0074183A" w:rsidRPr="00DA5B91" w:rsidRDefault="0074183A" w:rsidP="00BC6B99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It is intended to serve this application on:</w:t>
            </w:r>
          </w:p>
        </w:tc>
      </w:tr>
      <w:tr w:rsidR="0074183A" w:rsidRPr="00DA5B91" w14:paraId="13E6A9FE" w14:textId="77777777" w:rsidTr="00BC6B99">
        <w:tblPrEx>
          <w:shd w:val="clear" w:color="auto" w:fill="auto"/>
        </w:tblPrEx>
        <w:trPr>
          <w:trHeight w:val="729"/>
        </w:trPr>
        <w:tc>
          <w:tcPr>
            <w:tcW w:w="5000" w:type="pct"/>
          </w:tcPr>
          <w:p w14:paraId="05150ED5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[insert name and full contact details of each recipient]</w:t>
            </w:r>
          </w:p>
        </w:tc>
      </w:tr>
      <w:bookmarkEnd w:id="0"/>
    </w:tbl>
    <w:p w14:paraId="131439FC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6D416E79" w14:textId="77777777" w:rsidTr="00BC6B99">
        <w:tc>
          <w:tcPr>
            <w:tcW w:w="5000" w:type="pct"/>
            <w:shd w:val="clear" w:color="auto" w:fill="BABBB2"/>
          </w:tcPr>
          <w:p w14:paraId="0A0141AE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Truth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DA5B9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74183A" w:rsidRPr="00DA5B91" w14:paraId="455D3ADC" w14:textId="77777777" w:rsidTr="00BC6B99">
        <w:tblPrEx>
          <w:shd w:val="clear" w:color="auto" w:fill="auto"/>
        </w:tblPrEx>
        <w:trPr>
          <w:trHeight w:val="4974"/>
        </w:trPr>
        <w:tc>
          <w:tcPr>
            <w:tcW w:w="5000" w:type="pct"/>
          </w:tcPr>
          <w:p w14:paraId="023815FE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</w:p>
          <w:p w14:paraId="3CB05278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I, the applicant, believe that the facts stated in this application are true.</w:t>
            </w:r>
          </w:p>
          <w:p w14:paraId="53588AFB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12"/>
                <w:szCs w:val="12"/>
              </w:rPr>
            </w:pPr>
          </w:p>
          <w:p w14:paraId="06D8914F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3D4B3A2C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Signature                __________________________________________________</w:t>
            </w:r>
          </w:p>
          <w:p w14:paraId="0A0385DA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4432A3D5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Date of signing        __________________________________________________</w:t>
            </w:r>
          </w:p>
          <w:p w14:paraId="65C3FF96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40"/>
                <w:szCs w:val="40"/>
              </w:rPr>
            </w:pPr>
          </w:p>
          <w:p w14:paraId="2B311C33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Authorised Representative</w:t>
            </w:r>
          </w:p>
          <w:p w14:paraId="161389ED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I, [insert name] state as follows: </w:t>
            </w:r>
          </w:p>
          <w:p w14:paraId="069F01D2" w14:textId="77777777" w:rsidR="0074183A" w:rsidRPr="00DA5B91" w:rsidRDefault="0074183A" w:rsidP="0074183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applicant believes that the facts stated in this application are true.</w:t>
            </w:r>
          </w:p>
          <w:p w14:paraId="1D159C06" w14:textId="77777777" w:rsidR="0074183A" w:rsidRPr="00DA5B91" w:rsidRDefault="0074183A" w:rsidP="0074183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applicant’s address for service is [address].</w:t>
            </w:r>
          </w:p>
          <w:p w14:paraId="610F57A3" w14:textId="77777777" w:rsidR="0074183A" w:rsidRPr="00DA5B91" w:rsidRDefault="0074183A" w:rsidP="0074183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capacity in which and authority by which I have authenticated the statement are [capacity and authority].</w:t>
            </w:r>
          </w:p>
          <w:p w14:paraId="24A1F0AB" w14:textId="77777777" w:rsidR="0074183A" w:rsidRPr="00DA5B91" w:rsidRDefault="0074183A" w:rsidP="0074183A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The means of my knowledge of the matters so verified are [means of knowledge].</w:t>
            </w:r>
          </w:p>
          <w:p w14:paraId="739A8B89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0AE8088D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029CAD6B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Signature                __________________________________________________</w:t>
            </w:r>
          </w:p>
          <w:p w14:paraId="4FB58B15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02A57ABA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Date of signing        __________________________________________________</w:t>
            </w:r>
          </w:p>
          <w:p w14:paraId="2161F0BD" w14:textId="77777777" w:rsidR="0074183A" w:rsidRPr="00DA5B91" w:rsidRDefault="0074183A" w:rsidP="00BC6B9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4A7DD3E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56DF6CC3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762EC4C4" w14:textId="77777777" w:rsidTr="00BC6B99">
        <w:tc>
          <w:tcPr>
            <w:tcW w:w="5000" w:type="pct"/>
            <w:shd w:val="clear" w:color="auto" w:fill="BABBB2"/>
          </w:tcPr>
          <w:p w14:paraId="545C5B7E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Hearing Date</w:t>
            </w:r>
          </w:p>
        </w:tc>
      </w:tr>
      <w:tr w:rsidR="0074183A" w:rsidRPr="00DA5B91" w14:paraId="4ED647AC" w14:textId="77777777" w:rsidTr="00BC6B99">
        <w:tblPrEx>
          <w:shd w:val="clear" w:color="auto" w:fill="auto"/>
        </w:tblPrEx>
        <w:trPr>
          <w:trHeight w:val="934"/>
        </w:trPr>
        <w:tc>
          <w:tcPr>
            <w:tcW w:w="5000" w:type="pct"/>
          </w:tcPr>
          <w:p w14:paraId="7B3F84CB" w14:textId="77777777" w:rsidR="0074183A" w:rsidRPr="00DA5B91" w:rsidRDefault="0074183A" w:rsidP="00BC6B99">
            <w:pPr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This application will be heard by the court on the date and time set out in the notice of listing which is to be served with this application.</w:t>
            </w:r>
          </w:p>
        </w:tc>
      </w:tr>
    </w:tbl>
    <w:p w14:paraId="0D8868EE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52E24F6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64CDB8B" w14:textId="77777777" w:rsidR="0074183A" w:rsidRPr="00DA5B91" w:rsidRDefault="0074183A" w:rsidP="0074183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D8F25BC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br w:type="page"/>
      </w:r>
    </w:p>
    <w:p w14:paraId="17A766A8" w14:textId="77777777" w:rsidR="0074183A" w:rsidRPr="00DA5B91" w:rsidRDefault="0074183A" w:rsidP="0074183A">
      <w:pPr>
        <w:autoSpaceDE w:val="0"/>
        <w:autoSpaceDN w:val="0"/>
        <w:adjustRightInd w:val="0"/>
        <w:jc w:val="both"/>
        <w:rPr>
          <w:rFonts w:ascii="Aptos" w:hAnsi="Aptos" w:cstheme="minorBidi"/>
          <w:sz w:val="22"/>
          <w:szCs w:val="22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026"/>
      </w:tblGrid>
      <w:tr w:rsidR="0074183A" w:rsidRPr="00DA5B91" w14:paraId="58DFEE68" w14:textId="77777777" w:rsidTr="00BC6B9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0C19E7D8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  <w:highlight w:val="yellow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Notice to applicant</w:t>
            </w:r>
          </w:p>
        </w:tc>
      </w:tr>
    </w:tbl>
    <w:p w14:paraId="21C9FAAD" w14:textId="77777777" w:rsidR="0074183A" w:rsidRPr="00DA5B91" w:rsidRDefault="0074183A" w:rsidP="007418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t>It is the responsibility of the applicant:</w:t>
      </w:r>
    </w:p>
    <w:p w14:paraId="5CA29217" w14:textId="04D1B63D" w:rsidR="0074183A" w:rsidRPr="00DA5B91" w:rsidRDefault="0074183A" w:rsidP="007418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567"/>
        <w:contextualSpacing w:val="0"/>
        <w:jc w:val="both"/>
        <w:rPr>
          <w:rFonts w:ascii="Aptos" w:hAnsi="Aptos" w:cstheme="minorBidi"/>
          <w:sz w:val="20"/>
          <w:szCs w:val="20"/>
        </w:rPr>
      </w:pPr>
      <w:bookmarkStart w:id="1" w:name="_Hlk38798580"/>
      <w:r w:rsidRPr="00DA5B91">
        <w:rPr>
          <w:rFonts w:ascii="Aptos" w:hAnsi="Aptos" w:cstheme="minorBidi"/>
          <w:sz w:val="20"/>
          <w:szCs w:val="20"/>
        </w:rPr>
        <w:t xml:space="preserve">to serve the application (including all supporting documents) and the notice of listing on all of the relevant persons under section 8(2) of the Insolvency Regulations </w:t>
      </w:r>
      <w:r w:rsidR="002B4C15">
        <w:rPr>
          <w:rFonts w:ascii="Aptos" w:hAnsi="Aptos" w:cstheme="minorBidi"/>
          <w:sz w:val="20"/>
          <w:szCs w:val="20"/>
        </w:rPr>
        <w:t>2022</w:t>
      </w:r>
      <w:r w:rsidRPr="00DA5B91">
        <w:rPr>
          <w:rFonts w:ascii="Aptos" w:hAnsi="Aptos" w:cstheme="minorBidi"/>
          <w:sz w:val="20"/>
          <w:szCs w:val="20"/>
        </w:rPr>
        <w:t xml:space="preserve"> in accordance with section 15 of the Insolvency Regulations </w:t>
      </w:r>
      <w:r w:rsidR="002B4C15">
        <w:rPr>
          <w:rFonts w:ascii="Aptos" w:hAnsi="Aptos" w:cstheme="minorBidi"/>
          <w:sz w:val="20"/>
          <w:szCs w:val="20"/>
        </w:rPr>
        <w:t>2022</w:t>
      </w:r>
      <w:r w:rsidRPr="00DA5B91">
        <w:rPr>
          <w:rFonts w:ascii="Aptos" w:hAnsi="Aptos" w:cstheme="minorBidi"/>
          <w:sz w:val="20"/>
          <w:szCs w:val="20"/>
        </w:rPr>
        <w:t>.</w:t>
      </w:r>
    </w:p>
    <w:p w14:paraId="63CB74FD" w14:textId="7C48E885" w:rsidR="0074183A" w:rsidRPr="00DA5B91" w:rsidRDefault="0074183A" w:rsidP="007418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56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t xml:space="preserve">to provide notice of the application being made to officers charged with execution of writs or other process in accordance with section 14 of the Insolvency Regulations </w:t>
      </w:r>
      <w:r w:rsidR="002B4C15">
        <w:rPr>
          <w:rFonts w:ascii="Aptos" w:hAnsi="Aptos" w:cstheme="minorBidi"/>
          <w:sz w:val="20"/>
          <w:szCs w:val="20"/>
        </w:rPr>
        <w:t>2022</w:t>
      </w:r>
      <w:r w:rsidRPr="00DA5B91">
        <w:rPr>
          <w:rFonts w:ascii="Aptos" w:hAnsi="Aptos" w:cstheme="minorBidi"/>
          <w:sz w:val="20"/>
          <w:szCs w:val="20"/>
        </w:rPr>
        <w:t>.</w:t>
      </w:r>
    </w:p>
    <w:p w14:paraId="0F53F8B0" w14:textId="140D3686" w:rsidR="0074183A" w:rsidRPr="00DA5B91" w:rsidRDefault="0074183A" w:rsidP="007418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567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t xml:space="preserve">to file a certificate of service by using </w:t>
      </w:r>
      <w:r w:rsidRPr="00DA5B91">
        <w:rPr>
          <w:rFonts w:ascii="Aptos" w:hAnsi="Aptos" w:cstheme="minorBidi"/>
          <w:b/>
          <w:bCs/>
          <w:sz w:val="20"/>
          <w:szCs w:val="20"/>
        </w:rPr>
        <w:t xml:space="preserve">Form INSOLVENCY 3 </w:t>
      </w:r>
      <w:r w:rsidRPr="00DA5B91">
        <w:rPr>
          <w:rFonts w:ascii="Aptos" w:hAnsi="Aptos" w:cstheme="minorBidi"/>
          <w:sz w:val="20"/>
          <w:szCs w:val="20"/>
        </w:rPr>
        <w:t xml:space="preserve">in accordance with section 16 of the Insolvency Regulations </w:t>
      </w:r>
      <w:r w:rsidR="002B4C15">
        <w:rPr>
          <w:rFonts w:ascii="Aptos" w:hAnsi="Aptos" w:cstheme="minorBidi"/>
          <w:sz w:val="20"/>
          <w:szCs w:val="20"/>
        </w:rPr>
        <w:t>2022</w:t>
      </w:r>
      <w:r w:rsidRPr="00DA5B91">
        <w:rPr>
          <w:rFonts w:ascii="Aptos" w:hAnsi="Aptos" w:cstheme="minorBidi"/>
          <w:sz w:val="20"/>
          <w:szCs w:val="20"/>
        </w:rPr>
        <w:t>.</w:t>
      </w:r>
    </w:p>
    <w:bookmarkEnd w:id="1"/>
    <w:p w14:paraId="23782532" w14:textId="77777777" w:rsidR="0074183A" w:rsidRPr="00DA5B91" w:rsidRDefault="0074183A" w:rsidP="0074183A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026"/>
      </w:tblGrid>
      <w:tr w:rsidR="0074183A" w:rsidRPr="00DA5B91" w14:paraId="1C7D902E" w14:textId="77777777" w:rsidTr="00BC6B9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5337BDEA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  <w:tr w:rsidR="0074183A" w:rsidRPr="00DA5B91" w14:paraId="66624CE7" w14:textId="77777777" w:rsidTr="00BC6B99">
        <w:tblPrEx>
          <w:shd w:val="clear" w:color="auto" w:fill="auto"/>
        </w:tblPrEx>
        <w:trPr>
          <w:trHeight w:val="2664"/>
        </w:trPr>
        <w:tc>
          <w:tcPr>
            <w:tcW w:w="5000" w:type="pct"/>
          </w:tcPr>
          <w:p w14:paraId="1810E3D8" w14:textId="77777777" w:rsidR="0074183A" w:rsidRPr="00DA5B91" w:rsidRDefault="0074183A" w:rsidP="0074183A">
            <w:pPr>
              <w:pStyle w:val="ListParagraph"/>
              <w:keepNext/>
              <w:keepLines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318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The procedures of the court are governed by the ADGM Court Procedure Rules 2016 which are available on the court’s website.       </w:t>
            </w:r>
          </w:p>
          <w:p w14:paraId="5B01929C" w14:textId="77777777" w:rsidR="0074183A" w:rsidRPr="00DA5B91" w:rsidRDefault="0074183A" w:rsidP="0074183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left="318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The procedure for filing an administration application is governed by 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14</w:t>
            </w:r>
            <w:r w:rsidRPr="00DA5B91">
              <w:rPr>
                <w:rFonts w:ascii="Aptos" w:hAnsi="Aptos" w:cstheme="minorBidi"/>
                <w:sz w:val="20"/>
                <w:szCs w:val="20"/>
              </w:rPr>
              <w:t xml:space="preserve">.  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42D18C6" w14:textId="77777777" w:rsidR="0074183A" w:rsidRPr="00DA5B91" w:rsidRDefault="0074183A" w:rsidP="0074183A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11C627C" w14:textId="77777777" w:rsidR="0074183A" w:rsidRPr="00DA5B91" w:rsidRDefault="0074183A" w:rsidP="0074183A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8FB00DF" w14:textId="77777777" w:rsidR="0074183A" w:rsidRPr="00DA5B91" w:rsidRDefault="0074183A" w:rsidP="0074183A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05D2BFA" w14:textId="77777777" w:rsidR="0074183A" w:rsidRPr="00DA5B91" w:rsidRDefault="0074183A" w:rsidP="0074183A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br w:type="page"/>
      </w:r>
    </w:p>
    <w:p w14:paraId="516CDBCD" w14:textId="77777777" w:rsidR="0074183A" w:rsidRPr="00DA5B91" w:rsidRDefault="0074183A" w:rsidP="0074183A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DA5B91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p w14:paraId="58393A56" w14:textId="77777777" w:rsidR="0074183A" w:rsidRPr="00DA5B91" w:rsidRDefault="0074183A" w:rsidP="0074183A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</w:p>
    <w:p w14:paraId="267FE08B" w14:textId="77777777" w:rsidR="0074183A" w:rsidRPr="00DA5B91" w:rsidRDefault="0074183A" w:rsidP="0074183A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74183A" w:rsidRPr="00DA5B91" w14:paraId="33D205E3" w14:textId="77777777" w:rsidTr="00BC6B99">
        <w:trPr>
          <w:trHeight w:val="558"/>
        </w:trPr>
        <w:tc>
          <w:tcPr>
            <w:tcW w:w="5000" w:type="pct"/>
            <w:shd w:val="clear" w:color="auto" w:fill="BABBB2"/>
            <w:vAlign w:val="center"/>
          </w:tcPr>
          <w:p w14:paraId="12D5EC2C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2" w:name="_Hlk38813468"/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  <w:bookmarkEnd w:id="2"/>
    </w:tbl>
    <w:p w14:paraId="1B38AE42" w14:textId="77777777" w:rsidR="0074183A" w:rsidRPr="00DA5B91" w:rsidRDefault="0074183A" w:rsidP="0074183A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039"/>
      </w:tblGrid>
      <w:tr w:rsidR="0074183A" w:rsidRPr="00DA5B91" w14:paraId="581AFCA5" w14:textId="77777777" w:rsidTr="00BC6B99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881D6D1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Applicant(s)</w:t>
            </w:r>
          </w:p>
        </w:tc>
      </w:tr>
      <w:tr w:rsidR="0074183A" w:rsidRPr="00DA5B91" w14:paraId="30FFDF87" w14:textId="77777777" w:rsidTr="00BC6B99">
        <w:tblPrEx>
          <w:shd w:val="clear" w:color="auto" w:fill="auto"/>
        </w:tblPrEx>
        <w:tc>
          <w:tcPr>
            <w:tcW w:w="1651" w:type="pct"/>
          </w:tcPr>
          <w:p w14:paraId="1E5B354A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5B9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2C180837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74183A" w:rsidRPr="00DA5B91" w14:paraId="6FA4434F" w14:textId="77777777" w:rsidTr="00BC6B99">
        <w:tblPrEx>
          <w:shd w:val="clear" w:color="auto" w:fill="auto"/>
        </w:tblPrEx>
        <w:tc>
          <w:tcPr>
            <w:tcW w:w="1651" w:type="pct"/>
          </w:tcPr>
          <w:p w14:paraId="632F04B3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1DD42BE2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7CD8212E" w14:textId="77777777" w:rsidTr="00BC6B99">
        <w:tblPrEx>
          <w:shd w:val="clear" w:color="auto" w:fill="auto"/>
        </w:tblPrEx>
        <w:tc>
          <w:tcPr>
            <w:tcW w:w="1651" w:type="pct"/>
          </w:tcPr>
          <w:p w14:paraId="0BB70F1C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8CB5DBF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183A" w:rsidRPr="00DA5B91" w14:paraId="187EF4B5" w14:textId="77777777" w:rsidTr="00BC6B99">
        <w:tblPrEx>
          <w:shd w:val="clear" w:color="auto" w:fill="auto"/>
        </w:tblPrEx>
        <w:tc>
          <w:tcPr>
            <w:tcW w:w="5000" w:type="pct"/>
            <w:gridSpan w:val="2"/>
          </w:tcPr>
          <w:p w14:paraId="0A7DD5C7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DA5B91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Applicant(s)</w:t>
            </w:r>
            <w:r w:rsidRPr="00DA5B9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Applicant)</w:t>
            </w:r>
          </w:p>
        </w:tc>
      </w:tr>
      <w:tr w:rsidR="0074183A" w:rsidRPr="00DA5B91" w14:paraId="4AC2EB29" w14:textId="77777777" w:rsidTr="00BC6B99">
        <w:tblPrEx>
          <w:shd w:val="clear" w:color="auto" w:fill="auto"/>
        </w:tblPrEx>
        <w:tc>
          <w:tcPr>
            <w:tcW w:w="1651" w:type="pct"/>
          </w:tcPr>
          <w:p w14:paraId="597E8D2F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5B9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66FB1E3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74183A" w:rsidRPr="00DA5B91" w14:paraId="79243E36" w14:textId="77777777" w:rsidTr="00BC6B99">
        <w:tblPrEx>
          <w:shd w:val="clear" w:color="auto" w:fill="auto"/>
        </w:tblPrEx>
        <w:trPr>
          <w:trHeight w:val="70"/>
        </w:trPr>
        <w:tc>
          <w:tcPr>
            <w:tcW w:w="1651" w:type="pct"/>
          </w:tcPr>
          <w:p w14:paraId="32C4732A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582E1FC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66094B1C" w14:textId="77777777" w:rsidTr="00BC6B99">
        <w:tblPrEx>
          <w:shd w:val="clear" w:color="auto" w:fill="auto"/>
        </w:tblPrEx>
        <w:tc>
          <w:tcPr>
            <w:tcW w:w="1651" w:type="pct"/>
          </w:tcPr>
          <w:p w14:paraId="7E738A42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18C14DE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0D934F6F" w14:textId="77777777" w:rsidR="0074183A" w:rsidRPr="00DA5B91" w:rsidRDefault="0074183A" w:rsidP="0074183A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DA5B91"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74183A" w:rsidRPr="00DA5B91" w14:paraId="2D5310C8" w14:textId="77777777" w:rsidTr="00BC6B99">
        <w:tc>
          <w:tcPr>
            <w:tcW w:w="5000" w:type="pct"/>
            <w:gridSpan w:val="2"/>
            <w:shd w:val="clear" w:color="auto" w:fill="BABBB2"/>
          </w:tcPr>
          <w:p w14:paraId="675B1C21" w14:textId="77777777" w:rsidR="0074183A" w:rsidRPr="00DA5B91" w:rsidRDefault="0074183A" w:rsidP="00BC6B9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Contact Details </w:t>
            </w:r>
            <w:r w:rsidRPr="00DA5B9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 or by authorised officer as applicable)</w:t>
            </w:r>
          </w:p>
        </w:tc>
      </w:tr>
      <w:tr w:rsidR="0074183A" w:rsidRPr="00DA5B91" w14:paraId="086A0644" w14:textId="77777777" w:rsidTr="00BC6B99">
        <w:tc>
          <w:tcPr>
            <w:tcW w:w="1644" w:type="pct"/>
            <w:shd w:val="clear" w:color="auto" w:fill="auto"/>
          </w:tcPr>
          <w:p w14:paraId="66B7869F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Name of authorised officer</w:t>
            </w:r>
          </w:p>
        </w:tc>
        <w:tc>
          <w:tcPr>
            <w:tcW w:w="3356" w:type="pct"/>
            <w:shd w:val="clear" w:color="auto" w:fill="auto"/>
          </w:tcPr>
          <w:p w14:paraId="29B463EB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4D6B6F62" w14:textId="77777777" w:rsidTr="00BC6B99">
        <w:tc>
          <w:tcPr>
            <w:tcW w:w="1644" w:type="pct"/>
            <w:shd w:val="clear" w:color="auto" w:fill="auto"/>
          </w:tcPr>
          <w:p w14:paraId="667F14A6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Capacity to act for Applicant</w:t>
            </w:r>
          </w:p>
        </w:tc>
        <w:tc>
          <w:tcPr>
            <w:tcW w:w="3356" w:type="pct"/>
            <w:shd w:val="clear" w:color="auto" w:fill="auto"/>
          </w:tcPr>
          <w:p w14:paraId="34481C1E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[e.g. Director]</w:t>
            </w:r>
          </w:p>
        </w:tc>
      </w:tr>
      <w:tr w:rsidR="0074183A" w:rsidRPr="00DA5B91" w14:paraId="70CC3180" w14:textId="77777777" w:rsidTr="00BC6B99">
        <w:tc>
          <w:tcPr>
            <w:tcW w:w="1644" w:type="pct"/>
            <w:shd w:val="clear" w:color="auto" w:fill="auto"/>
          </w:tcPr>
          <w:p w14:paraId="2D9CDD31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shd w:val="clear" w:color="auto" w:fill="auto"/>
          </w:tcPr>
          <w:p w14:paraId="75DE6B6D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4183A" w:rsidRPr="00DA5B91" w14:paraId="118CEC72" w14:textId="77777777" w:rsidTr="00BC6B99">
        <w:tc>
          <w:tcPr>
            <w:tcW w:w="1644" w:type="pct"/>
            <w:shd w:val="clear" w:color="auto" w:fill="auto"/>
          </w:tcPr>
          <w:p w14:paraId="6493F3E8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shd w:val="clear" w:color="auto" w:fill="auto"/>
          </w:tcPr>
          <w:p w14:paraId="1B010797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4183A" w:rsidRPr="00DA5B91" w14:paraId="0CA1D3BF" w14:textId="77777777" w:rsidTr="00BC6B99">
        <w:tblPrEx>
          <w:shd w:val="clear" w:color="auto" w:fill="auto"/>
        </w:tblPrEx>
        <w:tc>
          <w:tcPr>
            <w:tcW w:w="1644" w:type="pct"/>
          </w:tcPr>
          <w:p w14:paraId="66579AEB" w14:textId="77777777" w:rsidR="0074183A" w:rsidRPr="00DA5B91" w:rsidRDefault="0074183A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DA5B9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DA5B91" w:rsidDel="0074761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49DF0A7A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7450FAB" w14:textId="77777777" w:rsidR="0074183A" w:rsidRPr="00DA5B91" w:rsidRDefault="0074183A" w:rsidP="0074183A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039"/>
      </w:tblGrid>
      <w:tr w:rsidR="0074183A" w:rsidRPr="00DA5B91" w14:paraId="3E624294" w14:textId="77777777" w:rsidTr="00BC6B9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6F76DF52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Legal Representative </w:t>
            </w:r>
            <w:r w:rsidRPr="00DA5B9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74183A" w:rsidRPr="00DA5B91" w14:paraId="6D29A060" w14:textId="77777777" w:rsidTr="00BC6B99">
        <w:tblPrEx>
          <w:shd w:val="clear" w:color="auto" w:fill="auto"/>
        </w:tblPrEx>
        <w:tc>
          <w:tcPr>
            <w:tcW w:w="1651" w:type="pct"/>
          </w:tcPr>
          <w:p w14:paraId="5AA0EFEC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6B210780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4183A" w:rsidRPr="00DA5B91" w14:paraId="23F5E16B" w14:textId="77777777" w:rsidTr="00BC6B99">
        <w:tblPrEx>
          <w:shd w:val="clear" w:color="auto" w:fill="auto"/>
        </w:tblPrEx>
        <w:tc>
          <w:tcPr>
            <w:tcW w:w="1651" w:type="pct"/>
          </w:tcPr>
          <w:p w14:paraId="70FA6BD9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5208501A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74183A" w:rsidRPr="00DA5B91" w14:paraId="773A2118" w14:textId="77777777" w:rsidTr="00BC6B99">
        <w:tblPrEx>
          <w:shd w:val="clear" w:color="auto" w:fill="auto"/>
        </w:tblPrEx>
        <w:tc>
          <w:tcPr>
            <w:tcW w:w="1651" w:type="pct"/>
          </w:tcPr>
          <w:p w14:paraId="2AD595E5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5EE44BBB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74183A" w:rsidRPr="00DA5B91" w14:paraId="1DCD1BA0" w14:textId="77777777" w:rsidTr="00BC6B99">
        <w:tblPrEx>
          <w:shd w:val="clear" w:color="auto" w:fill="auto"/>
        </w:tblPrEx>
        <w:tc>
          <w:tcPr>
            <w:tcW w:w="1651" w:type="pct"/>
          </w:tcPr>
          <w:p w14:paraId="0C147F99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096FB706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74183A" w:rsidRPr="00DA5B91" w14:paraId="3C8305BD" w14:textId="77777777" w:rsidTr="00BC6B99">
        <w:tblPrEx>
          <w:shd w:val="clear" w:color="auto" w:fill="auto"/>
        </w:tblPrEx>
        <w:tc>
          <w:tcPr>
            <w:tcW w:w="1651" w:type="pct"/>
          </w:tcPr>
          <w:p w14:paraId="60A996AD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6506449C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[email]</w:t>
            </w:r>
          </w:p>
        </w:tc>
      </w:tr>
      <w:tr w:rsidR="0074183A" w:rsidRPr="00DA5B91" w14:paraId="07745B05" w14:textId="77777777" w:rsidTr="00BC6B99">
        <w:tblPrEx>
          <w:shd w:val="clear" w:color="auto" w:fill="auto"/>
        </w:tblPrEx>
        <w:tc>
          <w:tcPr>
            <w:tcW w:w="1651" w:type="pct"/>
          </w:tcPr>
          <w:p w14:paraId="0980012D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0EB9C2D7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4183A" w:rsidRPr="00DA5B91" w14:paraId="4F9672EB" w14:textId="77777777" w:rsidTr="00BC6B99">
        <w:tblPrEx>
          <w:shd w:val="clear" w:color="auto" w:fill="auto"/>
        </w:tblPrEx>
        <w:tc>
          <w:tcPr>
            <w:tcW w:w="1651" w:type="pct"/>
          </w:tcPr>
          <w:p w14:paraId="15D4890A" w14:textId="77777777" w:rsidR="0074183A" w:rsidRPr="00DA5B91" w:rsidRDefault="0074183A" w:rsidP="00BC6B99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b/>
                <w:bCs/>
                <w:sz w:val="20"/>
                <w:szCs w:val="20"/>
              </w:rPr>
              <w:t>Firm Ref</w:t>
            </w:r>
          </w:p>
        </w:tc>
        <w:tc>
          <w:tcPr>
            <w:tcW w:w="3349" w:type="pct"/>
          </w:tcPr>
          <w:p w14:paraId="1599FD48" w14:textId="77777777" w:rsidR="0074183A" w:rsidRPr="00DA5B91" w:rsidRDefault="0074183A" w:rsidP="00BC6B99">
            <w:pPr>
              <w:rPr>
                <w:rFonts w:ascii="Aptos" w:hAnsi="Aptos" w:cstheme="minorBidi"/>
                <w:sz w:val="20"/>
                <w:szCs w:val="20"/>
              </w:rPr>
            </w:pPr>
            <w:r w:rsidRPr="00DA5B91">
              <w:rPr>
                <w:rFonts w:ascii="Aptos" w:hAnsi="Aptos" w:cstheme="minorBidi"/>
                <w:sz w:val="20"/>
                <w:szCs w:val="20"/>
              </w:rPr>
              <w:t>[firm reference]</w:t>
            </w:r>
          </w:p>
        </w:tc>
      </w:tr>
    </w:tbl>
    <w:p w14:paraId="59C39150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p w14:paraId="3EAA9223" w14:textId="77777777" w:rsidR="0074183A" w:rsidRPr="00DA5B91" w:rsidRDefault="0074183A" w:rsidP="0074183A">
      <w:pPr>
        <w:rPr>
          <w:rFonts w:ascii="Aptos" w:hAnsi="Aptos" w:cstheme="minorBidi"/>
          <w:sz w:val="20"/>
          <w:szCs w:val="20"/>
        </w:rPr>
      </w:pPr>
    </w:p>
    <w:p w14:paraId="30B52E05" w14:textId="77777777" w:rsidR="0074183A" w:rsidRPr="00DA5B91" w:rsidRDefault="0074183A">
      <w:pPr>
        <w:rPr>
          <w:rFonts w:ascii="Aptos" w:hAnsi="Aptos"/>
        </w:rPr>
      </w:pPr>
    </w:p>
    <w:sectPr w:rsidR="0074183A" w:rsidRPr="00DA5B91" w:rsidSect="00F77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08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3727" w14:textId="77777777" w:rsidR="0074183A" w:rsidRDefault="0074183A" w:rsidP="0074183A">
      <w:r>
        <w:separator/>
      </w:r>
    </w:p>
  </w:endnote>
  <w:endnote w:type="continuationSeparator" w:id="0">
    <w:p w14:paraId="1FD42E4B" w14:textId="77777777" w:rsidR="0074183A" w:rsidRDefault="0074183A" w:rsidP="0074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F180" w14:textId="5E4A4CC4" w:rsidR="003A0CAD" w:rsidRDefault="003A0C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6FD650" wp14:editId="101431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2430243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5042" w14:textId="6CE6F706" w:rsidR="003A0CAD" w:rsidRPr="003A0CAD" w:rsidRDefault="003A0CAD" w:rsidP="003A0CAD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A0CAD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FD6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9EF5042" w14:textId="6CE6F706" w:rsidR="003A0CAD" w:rsidRPr="003A0CAD" w:rsidRDefault="003A0CAD" w:rsidP="003A0CAD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A0CAD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4D3E" w14:textId="05C32479" w:rsidR="006078ED" w:rsidRPr="00DA5B91" w:rsidRDefault="006078ED" w:rsidP="006078ED">
    <w:pPr>
      <w:pStyle w:val="Footer"/>
      <w:jc w:val="right"/>
      <w:rPr>
        <w:rFonts w:ascii="Aptos" w:hAnsi="Aptos" w:cstheme="minorBidi"/>
        <w:sz w:val="16"/>
        <w:szCs w:val="16"/>
      </w:rPr>
    </w:pPr>
  </w:p>
  <w:p w14:paraId="6B9A2261" w14:textId="62134FE3" w:rsidR="006078ED" w:rsidRPr="00DA5B91" w:rsidRDefault="006078ED" w:rsidP="006078ED">
    <w:pPr>
      <w:pStyle w:val="Footer"/>
      <w:jc w:val="right"/>
      <w:rPr>
        <w:rFonts w:ascii="Aptos" w:hAnsi="Aptos" w:cstheme="minorBidi"/>
        <w:sz w:val="16"/>
        <w:szCs w:val="16"/>
      </w:rPr>
    </w:pPr>
    <w:r w:rsidRPr="00DA5B91">
      <w:rPr>
        <w:rFonts w:ascii="Aptos" w:hAnsi="Aptos" w:cstheme="minorBidi"/>
        <w:sz w:val="16"/>
        <w:szCs w:val="16"/>
      </w:rPr>
      <w:t>INSOLVENCY 1</w:t>
    </w:r>
    <w:r w:rsidRPr="00DA5B91">
      <w:rPr>
        <w:rFonts w:ascii="Aptos" w:hAnsi="Aptos" w:cstheme="minorBidi"/>
        <w:sz w:val="16"/>
        <w:szCs w:val="16"/>
      </w:rPr>
      <w:tab/>
    </w:r>
    <w:r w:rsidRPr="00DA5B91">
      <w:rPr>
        <w:rFonts w:ascii="Aptos" w:hAnsi="Aptos" w:cstheme="minorBidi"/>
        <w:sz w:val="16"/>
        <w:szCs w:val="16"/>
      </w:rPr>
      <w:tab/>
      <w:t xml:space="preserve"> </w:t>
    </w:r>
    <w:r w:rsidRPr="00DA5B91">
      <w:rPr>
        <w:rFonts w:ascii="Aptos" w:hAnsi="Aptos" w:cstheme="minorBidi"/>
        <w:sz w:val="16"/>
        <w:szCs w:val="16"/>
      </w:rPr>
      <w:fldChar w:fldCharType="begin"/>
    </w:r>
    <w:r w:rsidRPr="00DA5B91">
      <w:rPr>
        <w:rFonts w:ascii="Aptos" w:hAnsi="Aptos" w:cstheme="minorBidi"/>
        <w:sz w:val="16"/>
        <w:szCs w:val="16"/>
      </w:rPr>
      <w:instrText xml:space="preserve"> PAGE   \* MERGEFORMAT </w:instrText>
    </w:r>
    <w:r w:rsidRPr="00DA5B91">
      <w:rPr>
        <w:rFonts w:ascii="Aptos" w:hAnsi="Aptos" w:cstheme="minorBidi"/>
        <w:sz w:val="16"/>
        <w:szCs w:val="16"/>
      </w:rPr>
      <w:fldChar w:fldCharType="separate"/>
    </w:r>
    <w:r w:rsidRPr="00DA5B91">
      <w:rPr>
        <w:rFonts w:ascii="Aptos" w:hAnsi="Aptos" w:cstheme="minorBidi"/>
        <w:sz w:val="16"/>
        <w:szCs w:val="16"/>
      </w:rPr>
      <w:t>1</w:t>
    </w:r>
    <w:r w:rsidRPr="00DA5B91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430A" w14:textId="0E163A31" w:rsidR="00F778D4" w:rsidRPr="00DA5B91" w:rsidRDefault="00F778D4">
    <w:pPr>
      <w:pStyle w:val="Footer"/>
      <w:rPr>
        <w:rFonts w:ascii="Aptos" w:hAnsi="Aptos"/>
        <w:sz w:val="16"/>
        <w:szCs w:val="16"/>
      </w:rPr>
    </w:pPr>
    <w:r w:rsidRPr="00DA5B91">
      <w:rPr>
        <w:rFonts w:ascii="Aptos" w:hAnsi="Aptos" w:cstheme="minorBidi"/>
        <w:sz w:val="16"/>
        <w:szCs w:val="16"/>
      </w:rPr>
      <w:t>INSOLVENCY 1</w:t>
    </w:r>
    <w:r w:rsidRPr="00DA5B91">
      <w:rPr>
        <w:rFonts w:ascii="Aptos" w:hAnsi="Aptos"/>
        <w:sz w:val="22"/>
        <w:szCs w:val="22"/>
        <w:lang w:val="en-US"/>
      </w:rPr>
      <w:tab/>
    </w:r>
    <w:r w:rsidRPr="00DA5B91">
      <w:rPr>
        <w:rFonts w:ascii="Aptos" w:hAnsi="Aptos" w:cstheme="minorBidi"/>
        <w:sz w:val="16"/>
        <w:szCs w:val="16"/>
      </w:rPr>
      <w:t>Date</w:t>
    </w:r>
    <w:r w:rsidR="00DA5B91">
      <w:rPr>
        <w:rFonts w:ascii="Aptos" w:hAnsi="Aptos" w:cstheme="minorBidi"/>
        <w:sz w:val="16"/>
        <w:szCs w:val="16"/>
      </w:rPr>
      <w:t xml:space="preserve">: </w:t>
    </w:r>
    <w:r w:rsidR="007E6AB4">
      <w:rPr>
        <w:rFonts w:ascii="Aptos" w:hAnsi="Aptos" w:cstheme="minorBidi"/>
        <w:sz w:val="16"/>
        <w:szCs w:val="16"/>
      </w:rPr>
      <w:t>7</w:t>
    </w:r>
    <w:r w:rsidR="003A0CAD">
      <w:rPr>
        <w:rFonts w:ascii="Aptos" w:hAnsi="Aptos" w:cstheme="minorBidi"/>
        <w:sz w:val="16"/>
        <w:szCs w:val="16"/>
      </w:rPr>
      <w:t xml:space="preserve"> </w:t>
    </w:r>
    <w:r w:rsidR="00DA5B91">
      <w:rPr>
        <w:rFonts w:ascii="Aptos" w:hAnsi="Aptos" w:cstheme="minorBidi"/>
        <w:sz w:val="16"/>
        <w:szCs w:val="16"/>
      </w:rPr>
      <w:t>November 2024</w:t>
    </w:r>
    <w:r w:rsidRPr="00DA5B91">
      <w:rPr>
        <w:rFonts w:ascii="Aptos" w:hAnsi="Aptos"/>
        <w:sz w:val="22"/>
        <w:szCs w:val="22"/>
        <w:lang w:val="en-US"/>
      </w:rPr>
      <w:tab/>
    </w:r>
    <w:r w:rsidRPr="00DA5B91">
      <w:rPr>
        <w:rFonts w:ascii="Aptos" w:hAnsi="Aptos"/>
        <w:sz w:val="16"/>
        <w:szCs w:val="16"/>
      </w:rPr>
      <w:fldChar w:fldCharType="begin"/>
    </w:r>
    <w:r w:rsidRPr="00DA5B91">
      <w:rPr>
        <w:rFonts w:ascii="Aptos" w:hAnsi="Aptos"/>
        <w:sz w:val="16"/>
        <w:szCs w:val="16"/>
      </w:rPr>
      <w:instrText xml:space="preserve"> PAGE   \* MERGEFORMAT </w:instrText>
    </w:r>
    <w:r w:rsidRPr="00DA5B91">
      <w:rPr>
        <w:rFonts w:ascii="Aptos" w:hAnsi="Aptos"/>
        <w:sz w:val="16"/>
        <w:szCs w:val="16"/>
      </w:rPr>
      <w:fldChar w:fldCharType="separate"/>
    </w:r>
    <w:r w:rsidRPr="00DA5B91">
      <w:rPr>
        <w:rFonts w:ascii="Aptos" w:hAnsi="Aptos"/>
        <w:sz w:val="16"/>
        <w:szCs w:val="16"/>
      </w:rPr>
      <w:t>1</w:t>
    </w:r>
    <w:r w:rsidRPr="00DA5B91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33F79" w14:textId="77777777" w:rsidR="0074183A" w:rsidRDefault="0074183A" w:rsidP="0074183A">
      <w:r>
        <w:separator/>
      </w:r>
    </w:p>
  </w:footnote>
  <w:footnote w:type="continuationSeparator" w:id="0">
    <w:p w14:paraId="685BC765" w14:textId="77777777" w:rsidR="0074183A" w:rsidRDefault="0074183A" w:rsidP="0074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0C1B" w14:textId="77777777" w:rsidR="0037262F" w:rsidRDefault="00372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380B" w14:textId="77777777" w:rsidR="0037262F" w:rsidRDefault="00372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BD0BF" w14:textId="77777777" w:rsidR="00DA5B91" w:rsidRDefault="00DA5B91" w:rsidP="00DA5B91">
    <w:pPr>
      <w:pStyle w:val="Header"/>
      <w:jc w:val="center"/>
    </w:pPr>
    <w:bookmarkStart w:id="3" w:name="_Hlk181778548"/>
    <w:bookmarkStart w:id="4" w:name="_Hlk181778549"/>
    <w:bookmarkStart w:id="5" w:name="_Hlk181778604"/>
    <w:bookmarkStart w:id="6" w:name="_Hlk181778605"/>
    <w:bookmarkStart w:id="7" w:name="_Hlk181778675"/>
    <w:bookmarkStart w:id="8" w:name="_Hlk181778676"/>
    <w:r w:rsidRPr="005E4C12">
      <w:rPr>
        <w:noProof/>
      </w:rPr>
      <w:drawing>
        <wp:inline distT="0" distB="0" distL="0" distR="0" wp14:anchorId="12AE6047" wp14:editId="46B04C79">
          <wp:extent cx="2502052" cy="682637"/>
          <wp:effectExtent l="0" t="0" r="0" b="3175"/>
          <wp:docPr id="2125344306" name="Picture 12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703" cy="689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3E124" w14:textId="77777777" w:rsidR="00DA5B91" w:rsidRDefault="00DA5B91" w:rsidP="00DA5B91">
    <w:pPr>
      <w:pStyle w:val="Header"/>
      <w:jc w:val="center"/>
    </w:pPr>
  </w:p>
  <w:bookmarkEnd w:id="3"/>
  <w:bookmarkEnd w:id="4"/>
  <w:bookmarkEnd w:id="5"/>
  <w:bookmarkEnd w:id="6"/>
  <w:bookmarkEnd w:id="7"/>
  <w:bookmarkEnd w:id="8"/>
  <w:p w14:paraId="43C353DF" w14:textId="77777777" w:rsidR="0074183A" w:rsidRDefault="0074183A" w:rsidP="007418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56C"/>
    <w:multiLevelType w:val="hybridMultilevel"/>
    <w:tmpl w:val="6996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2068B"/>
    <w:multiLevelType w:val="hybridMultilevel"/>
    <w:tmpl w:val="5628A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960FD2"/>
    <w:multiLevelType w:val="hybridMultilevel"/>
    <w:tmpl w:val="3002299E"/>
    <w:lvl w:ilvl="0" w:tplc="7206D52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36670E"/>
    <w:multiLevelType w:val="hybridMultilevel"/>
    <w:tmpl w:val="BFB4E6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7F227B"/>
    <w:multiLevelType w:val="hybridMultilevel"/>
    <w:tmpl w:val="036A36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223252">
    <w:abstractNumId w:val="0"/>
  </w:num>
  <w:num w:numId="2" w16cid:durableId="986276443">
    <w:abstractNumId w:val="5"/>
  </w:num>
  <w:num w:numId="3" w16cid:durableId="1718774156">
    <w:abstractNumId w:val="2"/>
  </w:num>
  <w:num w:numId="4" w16cid:durableId="404693971">
    <w:abstractNumId w:val="4"/>
  </w:num>
  <w:num w:numId="5" w16cid:durableId="228855871">
    <w:abstractNumId w:val="3"/>
  </w:num>
  <w:num w:numId="6" w16cid:durableId="123273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3A"/>
    <w:rsid w:val="00015876"/>
    <w:rsid w:val="000A2462"/>
    <w:rsid w:val="000A508E"/>
    <w:rsid w:val="000C1531"/>
    <w:rsid w:val="00247A75"/>
    <w:rsid w:val="00282ABB"/>
    <w:rsid w:val="002B4C15"/>
    <w:rsid w:val="0037262F"/>
    <w:rsid w:val="003A0CAD"/>
    <w:rsid w:val="004075E6"/>
    <w:rsid w:val="00563A4E"/>
    <w:rsid w:val="00586601"/>
    <w:rsid w:val="006078ED"/>
    <w:rsid w:val="00730033"/>
    <w:rsid w:val="0074183A"/>
    <w:rsid w:val="007E6AB4"/>
    <w:rsid w:val="00894A0E"/>
    <w:rsid w:val="00A24D07"/>
    <w:rsid w:val="00B8477E"/>
    <w:rsid w:val="00BB6EE5"/>
    <w:rsid w:val="00C769D3"/>
    <w:rsid w:val="00CC076F"/>
    <w:rsid w:val="00DA5B91"/>
    <w:rsid w:val="00E55254"/>
    <w:rsid w:val="00F73443"/>
    <w:rsid w:val="00F778D4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712845"/>
  <w15:chartTrackingRefBased/>
  <w15:docId w15:val="{D73C571A-1743-4706-9256-80BBE245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3A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83A"/>
    <w:rPr>
      <w:rFonts w:ascii="Calibri" w:eastAsia="Times New Roman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1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83A"/>
    <w:rPr>
      <w:rFonts w:ascii="Calibri" w:eastAsia="Times New Roman" w:hAnsi="Calibri" w:cs="Calibri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3A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0C1531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C0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76F"/>
    <w:rPr>
      <w:rFonts w:ascii="Calibri" w:eastAsia="Times New Roman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6F"/>
    <w:rPr>
      <w:rFonts w:ascii="Calibri" w:eastAsia="Times New Roman" w:hAnsi="Calibri" w:cs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925D0FBF8D40ACAF9B4E1301C0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3BD2-4178-45D2-A15C-C64D97437E95}"/>
      </w:docPartPr>
      <w:docPartBody>
        <w:p w:rsidR="00251400" w:rsidRDefault="003F55C1" w:rsidP="003F55C1">
          <w:pPr>
            <w:pStyle w:val="EC925D0FBF8D40ACAF9B4E1301C06148"/>
          </w:pPr>
          <w:r w:rsidRPr="00882E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1"/>
    <w:rsid w:val="000A508E"/>
    <w:rsid w:val="00251400"/>
    <w:rsid w:val="00282ABB"/>
    <w:rsid w:val="003F55C1"/>
    <w:rsid w:val="00894A0E"/>
    <w:rsid w:val="00A24D07"/>
    <w:rsid w:val="00BB6EE5"/>
    <w:rsid w:val="00C7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C1"/>
    <w:rPr>
      <w:color w:val="808080"/>
    </w:rPr>
  </w:style>
  <w:style w:type="paragraph" w:customStyle="1" w:styleId="EC925D0FBF8D40ACAF9B4E1301C06148">
    <w:name w:val="EC925D0FBF8D40ACAF9B4E1301C06148"/>
    <w:rsid w:val="003F5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Robbins</dc:creator>
  <cp:keywords/>
  <dc:description/>
  <cp:lastModifiedBy>Israa Hassan</cp:lastModifiedBy>
  <cp:revision>14</cp:revision>
  <dcterms:created xsi:type="dcterms:W3CDTF">2020-06-11T11:05:00Z</dcterms:created>
  <dcterms:modified xsi:type="dcterms:W3CDTF">2024-12-26T11:49:00Z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230c560b,172d363,16e6c099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2024-12-20T09:10:29Z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e8b09b16-a1ec-4dfd-b737-3998fe4f7a1d</vt:lpwstr>
  </property>
  <property fmtid="{D5CDD505-2E9C-101B-9397-08002B2CF9AE}" pid="11" name="MSIP_Label_ff56cc6b-8e91-4f6b-ad73-14cd611c8a06_ContentBits">
    <vt:lpwstr>2</vt:lpwstr>
  </property>
</Properties>
</file>