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376D2C7A"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rPr>
        <w:t>OF</w:t>
      </w:r>
    </w:p>
    <w:p w14:paraId="0DDF4323" w14:textId="2308563B"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11E0E6BC" w14:textId="77777777" w:rsidR="002F5ED7" w:rsidRPr="00E719A1" w:rsidRDefault="002F5ED7" w:rsidP="001A3D41">
      <w:pPr>
        <w:pBdr>
          <w:bottom w:val="single" w:sz="12" w:space="1" w:color="auto"/>
        </w:pBdr>
        <w:autoSpaceDE w:val="0"/>
        <w:autoSpaceDN w:val="0"/>
        <w:jc w:val="center"/>
        <w:rPr>
          <w:rFonts w:cs="Arial"/>
          <w:b/>
        </w:rPr>
      </w:pPr>
    </w:p>
    <w:p w14:paraId="491F3B67" w14:textId="7C0070D7"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37F5F14D" w14:textId="77777777" w:rsidR="002F5ED7" w:rsidRPr="00E719A1" w:rsidRDefault="002F5ED7"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77777777" w:rsidR="001A3D41" w:rsidRPr="00E719A1" w:rsidRDefault="001A3D41" w:rsidP="002F5ED7">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the “Company”), hereby consent to the adoption of the following SPECIAL RESOLUTION:</w:t>
      </w:r>
    </w:p>
    <w:p w14:paraId="2FE09CA9" w14:textId="77777777" w:rsidR="001A3D41" w:rsidRPr="00E719A1" w:rsidRDefault="001A3D41" w:rsidP="002F5ED7">
      <w:pPr>
        <w:autoSpaceDE w:val="0"/>
        <w:autoSpaceDN w:val="0"/>
        <w:rPr>
          <w:rFonts w:cs="Arial"/>
        </w:rPr>
      </w:pPr>
    </w:p>
    <w:p w14:paraId="0EF9C970" w14:textId="77777777" w:rsidR="00565008" w:rsidRPr="00E719A1" w:rsidRDefault="00565008" w:rsidP="002F5ED7">
      <w:pPr>
        <w:autoSpaceDE w:val="0"/>
        <w:autoSpaceDN w:val="0"/>
        <w:rPr>
          <w:rFonts w:cs="Arial"/>
          <w:b/>
          <w:bCs/>
          <w:u w:val="single"/>
        </w:rPr>
      </w:pPr>
      <w:r>
        <w:rPr>
          <w:rFonts w:cs="Arial"/>
          <w:b/>
          <w:bCs/>
          <w:u w:val="single"/>
        </w:rPr>
        <w:t>APPOINTMENT OF AUDITOR</w:t>
      </w:r>
      <w:r w:rsidRPr="00E719A1">
        <w:rPr>
          <w:rFonts w:cs="Arial"/>
          <w:b/>
          <w:bCs/>
          <w:u w:val="single"/>
        </w:rPr>
        <w:t>:</w:t>
      </w:r>
    </w:p>
    <w:p w14:paraId="1FB1983E" w14:textId="77777777" w:rsidR="00565008" w:rsidRPr="00E719A1" w:rsidRDefault="00565008" w:rsidP="002F5ED7">
      <w:pPr>
        <w:autoSpaceDE w:val="0"/>
        <w:autoSpaceDN w:val="0"/>
        <w:rPr>
          <w:rFonts w:cs="Arial"/>
        </w:rPr>
      </w:pPr>
    </w:p>
    <w:p w14:paraId="7B2A5218" w14:textId="77777777" w:rsidR="00565008" w:rsidRDefault="00565008" w:rsidP="002F5ED7">
      <w:pPr>
        <w:rPr>
          <w:rFonts w:cs="Arial"/>
          <w:szCs w:val="22"/>
        </w:rPr>
      </w:pPr>
      <w:r w:rsidRPr="00E719A1">
        <w:rPr>
          <w:rFonts w:cs="Arial"/>
        </w:rPr>
        <w:t xml:space="preserve">RESOLVED, </w:t>
      </w:r>
      <w:r>
        <w:rPr>
          <w:rFonts w:cs="Arial"/>
          <w:szCs w:val="22"/>
        </w:rPr>
        <w:t xml:space="preserve">THAT </w:t>
      </w:r>
      <w:r>
        <w:fldChar w:fldCharType="begin">
          <w:ffData>
            <w:name w:val="Text1"/>
            <w:enabled/>
            <w:calcOnExit w:val="0"/>
            <w:textInput>
              <w:default w:val="&lt;&lt;insert name of auditors&gt;&gt;"/>
            </w:textInput>
          </w:ffData>
        </w:fldChar>
      </w:r>
      <w:r>
        <w:rPr>
          <w:rFonts w:cs="Arial"/>
          <w:szCs w:val="22"/>
        </w:rPr>
        <w:instrText xml:space="preserve"> FORMTEXT </w:instrText>
      </w:r>
      <w:r>
        <w:fldChar w:fldCharType="separate"/>
      </w:r>
      <w:r>
        <w:rPr>
          <w:rFonts w:cs="Arial"/>
          <w:noProof/>
          <w:szCs w:val="22"/>
        </w:rPr>
        <w:t>&lt;&lt;insert name of auditors&gt;&gt;</w:t>
      </w:r>
      <w:r>
        <w:fldChar w:fldCharType="end"/>
      </w:r>
      <w:r>
        <w:rPr>
          <w:rFonts w:cs="Arial"/>
          <w:szCs w:val="22"/>
        </w:rPr>
        <w:t xml:space="preserve"> be appointed as auditor of the Company to hold office </w:t>
      </w:r>
      <w:r>
        <w:rPr>
          <w:rFonts w:cs="Arial"/>
          <w:b/>
          <w:bCs/>
          <w:szCs w:val="22"/>
        </w:rPr>
        <w:t>[</w:t>
      </w:r>
      <w:r>
        <w:rPr>
          <w:rFonts w:cs="Arial"/>
          <w:szCs w:val="22"/>
        </w:rPr>
        <w:t>with [immediate] effect [from [</w:t>
      </w:r>
      <w:r>
        <w:rPr>
          <w:rFonts w:cs="Arial"/>
          <w:szCs w:val="22"/>
        </w:rPr>
        <w:fldChar w:fldCharType="begin">
          <w:ffData>
            <w:name w:val=""/>
            <w:enabled/>
            <w:calcOnExit w:val="0"/>
            <w:textInput>
              <w:default w:val="&lt;&lt;insert date&gt;&gt;"/>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&lt;&lt;insert date&gt;&gt;</w:t>
      </w:r>
      <w:r>
        <w:rPr>
          <w:rFonts w:cs="Arial"/>
          <w:szCs w:val="22"/>
        </w:rPr>
        <w:fldChar w:fldCharType="end"/>
      </w:r>
      <w:r>
        <w:rPr>
          <w:rFonts w:cs="Arial"/>
          <w:szCs w:val="22"/>
        </w:rPr>
        <w:t>]</w:t>
      </w:r>
      <w:r>
        <w:rPr>
          <w:rFonts w:cs="Arial"/>
          <w:b/>
          <w:bCs/>
          <w:szCs w:val="22"/>
        </w:rPr>
        <w:t>]</w:t>
      </w:r>
      <w:r>
        <w:rPr>
          <w:rFonts w:cs="Arial"/>
          <w:szCs w:val="22"/>
        </w:rPr>
        <w:t xml:space="preserve"> </w:t>
      </w:r>
      <w:r>
        <w:rPr>
          <w:rFonts w:cs="Arial"/>
          <w:b/>
          <w:bCs/>
          <w:szCs w:val="22"/>
        </w:rPr>
        <w:t>[</w:t>
      </w:r>
      <w:r>
        <w:rPr>
          <w:rFonts w:cs="Arial"/>
          <w:szCs w:val="22"/>
        </w:rPr>
        <w:t>until the end of the next period for appointing auditors</w:t>
      </w:r>
      <w:r>
        <w:rPr>
          <w:rFonts w:cs="Arial"/>
          <w:b/>
          <w:bCs/>
          <w:szCs w:val="22"/>
        </w:rPr>
        <w:t>]</w:t>
      </w:r>
      <w:r>
        <w:rPr>
          <w:rFonts w:cs="Arial"/>
          <w:szCs w:val="22"/>
        </w:rPr>
        <w:t>, at a remuneration to be determined by the directors.</w:t>
      </w:r>
    </w:p>
    <w:p w14:paraId="219C5F2D" w14:textId="77777777" w:rsidR="00565008" w:rsidRPr="00E719A1" w:rsidRDefault="00565008" w:rsidP="002F5ED7">
      <w:pPr>
        <w:autoSpaceDE w:val="0"/>
        <w:autoSpaceDN w:val="0"/>
        <w:rPr>
          <w:rFonts w:cs="Arial"/>
        </w:rPr>
      </w:pPr>
    </w:p>
    <w:p w14:paraId="06FC0FF4" w14:textId="77777777" w:rsidR="00565008" w:rsidRPr="00E719A1" w:rsidRDefault="00565008" w:rsidP="002F5ED7">
      <w:pPr>
        <w:rPr>
          <w:rFonts w:cs="Arial"/>
        </w:rPr>
      </w:pPr>
      <w:r w:rsidRPr="00E719A1">
        <w:rPr>
          <w:rFonts w:cs="Arial"/>
        </w:rPr>
        <w:t xml:space="preserve">FURTHER RESOVED, that </w:t>
      </w:r>
      <w:r w:rsidRPr="00E719A1">
        <w:rPr>
          <w:rFonts w:cs="Arial"/>
          <w:highlight w:val="lightGray"/>
        </w:rPr>
        <w:t xml:space="preserve">{insert authorised </w:t>
      </w:r>
      <w:proofErr w:type="spellStart"/>
      <w:r w:rsidRPr="00E719A1">
        <w:rPr>
          <w:rFonts w:cs="Arial"/>
          <w:highlight w:val="lightGray"/>
        </w:rPr>
        <w:t>persons</w:t>
      </w:r>
      <w:proofErr w:type="spellEnd"/>
      <w:r w:rsidRPr="00E719A1">
        <w:rPr>
          <w:rFonts w:cs="Arial"/>
          <w:highlight w:val="lightGray"/>
        </w:rPr>
        <w:t xml:space="preserve">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4B6EF502" w14:textId="77777777" w:rsidR="001A3D41" w:rsidRPr="00E719A1" w:rsidRDefault="001A3D41" w:rsidP="002F5ED7">
      <w:pPr>
        <w:rPr>
          <w:rFonts w:cs="Arial"/>
        </w:rPr>
      </w:pPr>
    </w:p>
    <w:p w14:paraId="7ABA1E7F" w14:textId="77777777" w:rsidR="001A3D41" w:rsidRPr="00E719A1" w:rsidRDefault="001A3D41" w:rsidP="002F5ED7">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7136E0ED"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2F5ED7">
        <w:rPr>
          <w:rFonts w:cs="Arial"/>
        </w:rPr>
        <w:tab/>
      </w:r>
      <w:bookmarkStart w:id="0" w:name="_GoBack"/>
      <w:bookmarkEnd w:id="0"/>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06C9B817" w:rsidR="001C786C" w:rsidRDefault="001C786C">
      <w:pPr>
        <w:spacing w:after="160" w:line="259" w:lineRule="auto"/>
        <w:rPr>
          <w:b/>
        </w:rPr>
      </w:pPr>
    </w:p>
    <w:sectPr w:rsidR="001C786C"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4E22AB09" w:rsidR="004D4079" w:rsidRPr="004D4079" w:rsidRDefault="004D4079">
    <w:pPr>
      <w:pStyle w:val="Footer"/>
      <w:rPr>
        <w:sz w:val="16"/>
        <w:szCs w:val="16"/>
      </w:rPr>
    </w:pPr>
    <w:r w:rsidRPr="004D4079">
      <w:rPr>
        <w:sz w:val="16"/>
        <w:szCs w:val="16"/>
      </w:rPr>
      <w:t>ADGM</w:t>
    </w:r>
    <w:r w:rsidR="001A3D41">
      <w:rPr>
        <w:sz w:val="16"/>
        <w:szCs w:val="16"/>
      </w:rPr>
      <w:t xml:space="preserve"> </w:t>
    </w:r>
    <w:r w:rsidR="002F5ED7">
      <w:rPr>
        <w:sz w:val="16"/>
        <w:szCs w:val="16"/>
      </w:rPr>
      <w:t>Registration Authority</w:t>
    </w:r>
    <w:r w:rsidR="002F5ED7">
      <w:rPr>
        <w:sz w:val="16"/>
        <w:szCs w:val="16"/>
      </w:rPr>
      <w:tab/>
      <w:t>Template</w:t>
    </w:r>
    <w:r w:rsidRPr="004D4079">
      <w:rPr>
        <w:sz w:val="16"/>
        <w:szCs w:val="16"/>
      </w:rPr>
      <w:tab/>
    </w:r>
    <w:r w:rsidR="002F5ED7">
      <w:rPr>
        <w:sz w:val="16"/>
        <w:szCs w:val="16"/>
      </w:rPr>
      <w:t>Auditor Appointment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F5ED7"/>
    <w:rsid w:val="003176F9"/>
    <w:rsid w:val="00332DB9"/>
    <w:rsid w:val="00395582"/>
    <w:rsid w:val="003B2ABF"/>
    <w:rsid w:val="00402D9F"/>
    <w:rsid w:val="004149BC"/>
    <w:rsid w:val="004C6994"/>
    <w:rsid w:val="004D4079"/>
    <w:rsid w:val="00515426"/>
    <w:rsid w:val="00527EBE"/>
    <w:rsid w:val="00533BD2"/>
    <w:rsid w:val="005362F3"/>
    <w:rsid w:val="00565008"/>
    <w:rsid w:val="00596645"/>
    <w:rsid w:val="005A1DEC"/>
    <w:rsid w:val="005A7853"/>
    <w:rsid w:val="005E66B9"/>
    <w:rsid w:val="006729DB"/>
    <w:rsid w:val="006C7DDD"/>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39B"/>
    <w:rsid w:val="00BB37BC"/>
    <w:rsid w:val="00BB5C3E"/>
    <w:rsid w:val="00C171AB"/>
    <w:rsid w:val="00CB7C7E"/>
    <w:rsid w:val="00CF34D4"/>
    <w:rsid w:val="00D23F6C"/>
    <w:rsid w:val="00DB30A8"/>
    <w:rsid w:val="00E157A8"/>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E90F-20BC-42C9-BBA6-FB042999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2022-04-16T16:17:00Z</dcterms:created>
  <dcterms:modified xsi:type="dcterms:W3CDTF">2022-04-16T16:18:00Z</dcterms:modified>
</cp:coreProperties>
</file>